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CD903" w14:textId="3BE13108" w:rsidR="00CE3CC6" w:rsidRPr="00717069" w:rsidRDefault="00D90A61" w:rsidP="004D7274">
      <w:pPr>
        <w:pStyle w:val="DatumAusgabe"/>
        <w:rPr>
          <w:lang w:val="nl-BE"/>
        </w:rPr>
      </w:pPr>
      <w:r>
        <w:rPr>
          <w:noProof/>
          <w:lang w:val="nl-BE"/>
        </w:rPr>
        <w:t>20 maart</w:t>
      </w:r>
      <w:r w:rsidR="007E42EC" w:rsidRPr="00717069">
        <w:rPr>
          <w:noProof/>
          <w:lang w:val="nl-BE"/>
        </w:rPr>
        <w:t xml:space="preserve"> </w:t>
      </w:r>
      <w:r w:rsidR="00692D2D" w:rsidRPr="00717069">
        <w:rPr>
          <w:noProof/>
          <w:lang w:val="nl-BE"/>
        </w:rPr>
        <w:t>20</w:t>
      </w:r>
      <w:r w:rsidR="00A24987" w:rsidRPr="00717069">
        <w:rPr>
          <w:noProof/>
          <w:lang w:val="nl-BE"/>
        </w:rPr>
        <w:t>2</w:t>
      </w:r>
      <w:r w:rsidR="003372D2">
        <w:rPr>
          <w:noProof/>
          <w:lang w:val="nl-BE"/>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717069" w14:paraId="751AC8E6" w14:textId="77777777" w:rsidTr="00020156">
        <w:trPr>
          <w:trHeight w:val="1198"/>
        </w:trPr>
        <w:tc>
          <w:tcPr>
            <w:tcW w:w="2410" w:type="dxa"/>
            <w:noWrap/>
            <w:tcMar>
              <w:top w:w="113" w:type="dxa"/>
              <w:bottom w:w="113" w:type="dxa"/>
            </w:tcMar>
          </w:tcPr>
          <w:p w14:paraId="5BEE247A" w14:textId="77777777" w:rsidR="00EF6AFC" w:rsidRPr="00052575" w:rsidRDefault="005F5F31" w:rsidP="00EF6AFC">
            <w:pPr>
              <w:pStyle w:val="Kontakt"/>
              <w:rPr>
                <w:b/>
                <w:lang w:val="fr-BE"/>
              </w:rPr>
            </w:pPr>
            <w:proofErr w:type="spellStart"/>
            <w:r w:rsidRPr="00052575">
              <w:rPr>
                <w:b/>
                <w:lang w:val="fr-BE"/>
              </w:rPr>
              <w:t>Press</w:t>
            </w:r>
            <w:proofErr w:type="spellEnd"/>
            <w:r w:rsidRPr="00052575">
              <w:rPr>
                <w:b/>
                <w:lang w:val="fr-BE"/>
              </w:rPr>
              <w:t xml:space="preserve"> contact </w:t>
            </w:r>
            <w:r w:rsidR="00EF6AFC" w:rsidRPr="00052575">
              <w:rPr>
                <w:b/>
                <w:lang w:val="fr-BE"/>
              </w:rPr>
              <w:t>Volkswagen</w:t>
            </w:r>
          </w:p>
          <w:p w14:paraId="59FA34BC" w14:textId="77777777" w:rsidR="00052575" w:rsidRPr="00AD1D85" w:rsidRDefault="00052575" w:rsidP="00052575">
            <w:pPr>
              <w:pStyle w:val="Kontakt"/>
              <w:rPr>
                <w:lang w:val="fr-BE"/>
              </w:rPr>
            </w:pPr>
            <w:r>
              <w:rPr>
                <w:lang w:val="fr-BE"/>
              </w:rPr>
              <w:t>Joke Boon</w:t>
            </w:r>
          </w:p>
          <w:p w14:paraId="6EC5F705" w14:textId="77777777" w:rsidR="00052575" w:rsidRPr="00AD1D85" w:rsidRDefault="00052575" w:rsidP="00052575">
            <w:pPr>
              <w:pStyle w:val="Kontakt"/>
              <w:rPr>
                <w:lang w:val="fr-BE"/>
              </w:rPr>
            </w:pPr>
            <w:r w:rsidRPr="00AD1D85">
              <w:rPr>
                <w:lang w:val="fr-BE"/>
              </w:rPr>
              <w:t>P</w:t>
            </w:r>
            <w:r>
              <w:rPr>
                <w:lang w:val="fr-BE"/>
              </w:rPr>
              <w:t>R Manager</w:t>
            </w:r>
          </w:p>
          <w:p w14:paraId="3BA27C25" w14:textId="77777777" w:rsidR="00052575" w:rsidRPr="001904F0" w:rsidRDefault="00052575" w:rsidP="00052575">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63815EB2" w14:textId="77777777" w:rsidR="00B21F42" w:rsidRPr="00717069" w:rsidRDefault="00052575" w:rsidP="00052575">
            <w:pPr>
              <w:pStyle w:val="Kontakt"/>
              <w:rPr>
                <w:lang w:val="nl-BE"/>
              </w:rPr>
            </w:pPr>
            <w:r w:rsidRPr="00893EF1">
              <w:rPr>
                <w:lang w:val="fr-BE"/>
              </w:rPr>
              <w:t>joke.boon@dieteren.be</w:t>
            </w:r>
          </w:p>
        </w:tc>
      </w:tr>
      <w:tr w:rsidR="006B103E" w:rsidRPr="00D6701F" w14:paraId="70F502C0" w14:textId="77777777" w:rsidTr="00020156">
        <w:trPr>
          <w:trHeight w:val="1186"/>
        </w:trPr>
        <w:tc>
          <w:tcPr>
            <w:tcW w:w="2410" w:type="dxa"/>
            <w:noWrap/>
            <w:tcMar>
              <w:top w:w="113" w:type="dxa"/>
              <w:bottom w:w="113" w:type="dxa"/>
            </w:tcMar>
          </w:tcPr>
          <w:p w14:paraId="1F9A1186" w14:textId="77777777" w:rsidR="00EF6AFC" w:rsidRPr="00052575" w:rsidRDefault="00B672AB" w:rsidP="00EF6AFC">
            <w:pPr>
              <w:pStyle w:val="Kontakt"/>
              <w:rPr>
                <w:lang w:val="fr-BE"/>
              </w:rPr>
            </w:pPr>
            <w:r w:rsidRPr="00052575">
              <w:rPr>
                <w:lang w:val="fr-BE"/>
              </w:rPr>
              <w:t>D'Ieteren Automotive SA/NV</w:t>
            </w:r>
          </w:p>
          <w:p w14:paraId="749EFFCB" w14:textId="77777777" w:rsidR="00EF6AFC" w:rsidRPr="00052575" w:rsidRDefault="00EF6AFC" w:rsidP="00EF6AFC">
            <w:pPr>
              <w:pStyle w:val="Kontakt"/>
              <w:rPr>
                <w:lang w:val="fr-BE"/>
              </w:rPr>
            </w:pPr>
            <w:proofErr w:type="spellStart"/>
            <w:r w:rsidRPr="00052575">
              <w:rPr>
                <w:lang w:val="fr-BE"/>
              </w:rPr>
              <w:t>Maliestraat</w:t>
            </w:r>
            <w:proofErr w:type="spellEnd"/>
            <w:r w:rsidRPr="00052575">
              <w:rPr>
                <w:lang w:val="fr-BE"/>
              </w:rPr>
              <w:t xml:space="preserve"> 50, rue du Mail</w:t>
            </w:r>
          </w:p>
          <w:p w14:paraId="12C7FED8" w14:textId="77777777" w:rsidR="00EF6AFC" w:rsidRPr="00052575" w:rsidRDefault="00EF6AFC" w:rsidP="00EF6AFC">
            <w:pPr>
              <w:pStyle w:val="Kontakt"/>
              <w:rPr>
                <w:lang w:val="fr-BE"/>
              </w:rPr>
            </w:pPr>
            <w:r w:rsidRPr="00052575">
              <w:rPr>
                <w:lang w:val="fr-BE"/>
              </w:rPr>
              <w:t>1050 Brussel/Bruxelles</w:t>
            </w:r>
          </w:p>
          <w:p w14:paraId="1D884DC2" w14:textId="77777777" w:rsidR="00EF6AFC" w:rsidRPr="00052575" w:rsidRDefault="00B672AB" w:rsidP="00EF6AFC">
            <w:pPr>
              <w:pStyle w:val="Kontakt"/>
              <w:rPr>
                <w:lang w:val="fr-BE"/>
              </w:rPr>
            </w:pPr>
            <w:r w:rsidRPr="00052575">
              <w:rPr>
                <w:lang w:val="fr-BE"/>
              </w:rPr>
              <w:t>BTW/TVA BE0466.909.993</w:t>
            </w:r>
          </w:p>
          <w:p w14:paraId="111BC22D" w14:textId="77777777" w:rsidR="006B103E" w:rsidRPr="00052575" w:rsidRDefault="00EF6AFC" w:rsidP="00EF6AFC">
            <w:pPr>
              <w:pStyle w:val="Kontakt"/>
              <w:rPr>
                <w:lang w:val="fr-BE"/>
              </w:rPr>
            </w:pPr>
            <w:r w:rsidRPr="00052575">
              <w:rPr>
                <w:lang w:val="fr-BE"/>
              </w:rPr>
              <w:t>RPR Brussel/RPM Bruxelles</w:t>
            </w:r>
          </w:p>
        </w:tc>
      </w:tr>
      <w:tr w:rsidR="006B103E" w:rsidRPr="00717069" w14:paraId="39D40F16" w14:textId="77777777" w:rsidTr="00020156">
        <w:trPr>
          <w:trHeight w:hRule="exact" w:val="399"/>
        </w:trPr>
        <w:tc>
          <w:tcPr>
            <w:tcW w:w="2410" w:type="dxa"/>
            <w:noWrap/>
            <w:tcMar>
              <w:top w:w="0" w:type="dxa"/>
              <w:bottom w:w="0" w:type="dxa"/>
            </w:tcMar>
            <w:vAlign w:val="bottom"/>
          </w:tcPr>
          <w:p w14:paraId="027767C1" w14:textId="77777777" w:rsidR="006B103E" w:rsidRPr="00717069" w:rsidRDefault="00B20CF2" w:rsidP="00EF6AFC">
            <w:pPr>
              <w:spacing w:line="240" w:lineRule="auto"/>
              <w:rPr>
                <w:b/>
                <w:bCs/>
                <w:lang w:val="nl-BE"/>
              </w:rPr>
            </w:pPr>
            <w:r w:rsidRPr="00717069">
              <w:rPr>
                <w:b/>
                <w:bCs/>
                <w:noProof/>
                <w:snapToGrid/>
                <w:lang w:val="nl-BE"/>
              </w:rPr>
              <w:drawing>
                <wp:inline distT="0" distB="0" distL="0" distR="0" wp14:anchorId="4A331595" wp14:editId="24CFE4D9">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17069">
              <w:rPr>
                <w:b/>
                <w:bCs/>
                <w:lang w:val="nl-BE"/>
              </w:rPr>
              <w:t xml:space="preserve"> </w:t>
            </w:r>
            <w:r w:rsidR="00561F98" w:rsidRPr="00717069">
              <w:rPr>
                <w:b/>
                <w:bCs/>
                <w:noProof/>
                <w:snapToGrid/>
                <w:lang w:val="nl-BE"/>
              </w:rPr>
              <w:drawing>
                <wp:inline distT="0" distB="0" distL="0" distR="0" wp14:anchorId="568B2C00" wp14:editId="3423EDAB">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17069">
              <w:rPr>
                <w:b/>
                <w:bCs/>
                <w:lang w:val="nl-BE"/>
              </w:rPr>
              <w:t xml:space="preserve"> </w:t>
            </w:r>
            <w:r w:rsidR="005B454C" w:rsidRPr="00717069">
              <w:rPr>
                <w:b/>
                <w:bCs/>
                <w:noProof/>
                <w:snapToGrid/>
                <w:lang w:val="nl-BE"/>
              </w:rPr>
              <w:drawing>
                <wp:inline distT="0" distB="0" distL="0" distR="0" wp14:anchorId="616181A6" wp14:editId="74B7B6E9">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17069">
              <w:rPr>
                <w:b/>
                <w:bCs/>
                <w:lang w:val="nl-BE"/>
              </w:rPr>
              <w:t xml:space="preserve"> </w:t>
            </w:r>
            <w:r w:rsidR="003A719A" w:rsidRPr="00717069">
              <w:rPr>
                <w:b/>
                <w:bCs/>
                <w:noProof/>
                <w:snapToGrid/>
                <w:lang w:val="nl-BE"/>
              </w:rPr>
              <w:drawing>
                <wp:inline distT="0" distB="0" distL="0" distR="0" wp14:anchorId="46F10147" wp14:editId="26CAEBB8">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17069">
              <w:rPr>
                <w:b/>
                <w:bCs/>
                <w:lang w:val="nl-BE"/>
              </w:rPr>
              <w:t xml:space="preserve"> </w:t>
            </w:r>
          </w:p>
        </w:tc>
      </w:tr>
      <w:tr w:rsidR="006B103E" w:rsidRPr="00D6701F" w14:paraId="3761AD03" w14:textId="77777777" w:rsidTr="00020156">
        <w:trPr>
          <w:trHeight w:val="852"/>
        </w:trPr>
        <w:tc>
          <w:tcPr>
            <w:tcW w:w="2410" w:type="dxa"/>
            <w:noWrap/>
            <w:tcMar>
              <w:top w:w="113" w:type="dxa"/>
              <w:bottom w:w="0" w:type="dxa"/>
            </w:tcMar>
          </w:tcPr>
          <w:p w14:paraId="17538CC6" w14:textId="77777777" w:rsidR="000B7DDD" w:rsidRPr="00717069" w:rsidRDefault="00FF1DC8" w:rsidP="00EF6AFC">
            <w:pPr>
              <w:pStyle w:val="Kontakt"/>
              <w:rPr>
                <w:b/>
                <w:snapToGrid/>
                <w:lang w:val="nl-BE"/>
              </w:rPr>
            </w:pPr>
            <w:r w:rsidRPr="00717069">
              <w:rPr>
                <w:b/>
                <w:snapToGrid/>
                <w:lang w:val="nl-BE"/>
              </w:rPr>
              <w:t>Meer informatie</w:t>
            </w:r>
          </w:p>
          <w:p w14:paraId="7B4C40DF" w14:textId="77777777" w:rsidR="006B103E" w:rsidRPr="00717069" w:rsidRDefault="00521667" w:rsidP="00EF6AFC">
            <w:pPr>
              <w:pStyle w:val="Kontakt"/>
              <w:rPr>
                <w:lang w:val="nl-BE"/>
              </w:rPr>
            </w:pPr>
            <w:hyperlink r:id="rId19" w:history="1">
              <w:r w:rsidR="00B672AB" w:rsidRPr="00717069">
                <w:rPr>
                  <w:rStyle w:val="Hyperlink"/>
                  <w:lang w:val="nl-BE"/>
                </w:rPr>
                <w:t>https://www.dieteren.be/nl</w:t>
              </w:r>
            </w:hyperlink>
          </w:p>
        </w:tc>
      </w:tr>
    </w:tbl>
    <w:p w14:paraId="39372BA0" w14:textId="7FD3D3C3" w:rsidR="00D83535" w:rsidRPr="00052575" w:rsidRDefault="00D90A61" w:rsidP="0003417E">
      <w:pPr>
        <w:pStyle w:val="Heading1"/>
        <w:rPr>
          <w:b w:val="0"/>
          <w:bCs w:val="0"/>
          <w:sz w:val="36"/>
          <w:lang w:val="it-IT"/>
        </w:rPr>
      </w:pPr>
      <w:r w:rsidRPr="00D90A61">
        <w:rPr>
          <w:lang w:val="nl-BE"/>
        </w:rPr>
        <w:t>Krachtigste VW-busje aller tijden:</w:t>
      </w:r>
      <w:r w:rsidRPr="00D90A61">
        <w:rPr>
          <w:lang w:val="nl-BE"/>
        </w:rPr>
        <w:br/>
        <w:t xml:space="preserve">de wereldpremière van de nieuwe ID. </w:t>
      </w:r>
      <w:proofErr w:type="spellStart"/>
      <w:r w:rsidRPr="00D90A61">
        <w:rPr>
          <w:lang w:val="nl-BE"/>
        </w:rPr>
        <w:t>Buzz</w:t>
      </w:r>
      <w:proofErr w:type="spellEnd"/>
      <w:r w:rsidRPr="00D90A61">
        <w:rPr>
          <w:lang w:val="nl-BE"/>
        </w:rPr>
        <w:t xml:space="preserve"> </w:t>
      </w:r>
      <w:r w:rsidRPr="00D90A61">
        <w:rPr>
          <w:lang w:val="nl-NL"/>
        </w:rPr>
        <w:t>GTX</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D6701F" w14:paraId="031CF80D" w14:textId="77777777" w:rsidTr="009D7841">
        <w:tc>
          <w:tcPr>
            <w:tcW w:w="7058" w:type="dxa"/>
            <w:tcBorders>
              <w:top w:val="single" w:sz="2" w:space="0" w:color="auto"/>
              <w:left w:val="nil"/>
              <w:bottom w:val="single" w:sz="2" w:space="0" w:color="auto"/>
              <w:right w:val="nil"/>
            </w:tcBorders>
          </w:tcPr>
          <w:p w14:paraId="1491634F" w14:textId="73F5B4FA" w:rsidR="007E42EC" w:rsidRPr="00D90A61" w:rsidRDefault="00D90A61" w:rsidP="007E42EC">
            <w:pPr>
              <w:pStyle w:val="Zusammenfassung"/>
              <w:rPr>
                <w:lang w:val="nl-BE"/>
              </w:rPr>
            </w:pPr>
            <w:r w:rsidRPr="00D90A61">
              <w:rPr>
                <w:iCs/>
                <w:lang w:val="nl-BE"/>
              </w:rPr>
              <w:t xml:space="preserve">Wereldpremière: met de nieuwe ID. </w:t>
            </w:r>
            <w:proofErr w:type="spellStart"/>
            <w:r w:rsidRPr="00D90A61">
              <w:rPr>
                <w:iCs/>
                <w:lang w:val="nl-BE"/>
              </w:rPr>
              <w:t>Buzz</w:t>
            </w:r>
            <w:proofErr w:type="spellEnd"/>
            <w:r w:rsidRPr="00D90A61">
              <w:rPr>
                <w:iCs/>
                <w:lang w:val="nl-BE"/>
              </w:rPr>
              <w:t xml:space="preserve"> GTX</w:t>
            </w:r>
            <w:r w:rsidRPr="00D90A61">
              <w:rPr>
                <w:iCs/>
                <w:vertAlign w:val="superscript"/>
                <w:lang w:val="nl-BE"/>
              </w:rPr>
              <w:t>1</w:t>
            </w:r>
            <w:r w:rsidRPr="00D90A61">
              <w:rPr>
                <w:iCs/>
                <w:lang w:val="nl-BE"/>
              </w:rPr>
              <w:t xml:space="preserve"> (250 kW/340 pk) wordt het krachtigste model in het gamma en het krachtigste in serie geproduceerde VW-busje aller tijden gelanceerd</w:t>
            </w:r>
          </w:p>
          <w:p w14:paraId="289B7A6F" w14:textId="09DF5568" w:rsidR="007E42EC" w:rsidRPr="00D90A61" w:rsidRDefault="00D90A61" w:rsidP="007E42EC">
            <w:pPr>
              <w:pStyle w:val="Zusammenfassung"/>
              <w:rPr>
                <w:lang w:val="nl-BE"/>
              </w:rPr>
            </w:pPr>
            <w:r w:rsidRPr="00D90A61">
              <w:rPr>
                <w:iCs/>
                <w:lang w:val="nl-BE"/>
              </w:rPr>
              <w:t xml:space="preserve">Twee wielbasissen, twee batterijen: de ID. </w:t>
            </w:r>
            <w:proofErr w:type="spellStart"/>
            <w:r w:rsidRPr="00D90A61">
              <w:rPr>
                <w:iCs/>
                <w:lang w:val="nl-BE"/>
              </w:rPr>
              <w:t>Buzz</w:t>
            </w:r>
            <w:proofErr w:type="spellEnd"/>
            <w:r w:rsidRPr="00D90A61">
              <w:rPr>
                <w:iCs/>
                <w:lang w:val="nl-BE"/>
              </w:rPr>
              <w:t xml:space="preserve"> GTX met normale wielbasis heeft een 79kWh-batterij, de ID. </w:t>
            </w:r>
            <w:proofErr w:type="spellStart"/>
            <w:r w:rsidRPr="00D90A61">
              <w:rPr>
                <w:iCs/>
                <w:lang w:val="nl-BE"/>
              </w:rPr>
              <w:t>Buzz</w:t>
            </w:r>
            <w:proofErr w:type="spellEnd"/>
            <w:r w:rsidRPr="00D90A61">
              <w:rPr>
                <w:iCs/>
                <w:lang w:val="nl-BE"/>
              </w:rPr>
              <w:t xml:space="preserve"> GTX met lange wielbasis krijgt een 86kWh-batterij</w:t>
            </w:r>
          </w:p>
          <w:p w14:paraId="288F314F" w14:textId="0E87EAA5" w:rsidR="00D90A61" w:rsidRPr="00D90A61" w:rsidRDefault="00D90A61" w:rsidP="007E42EC">
            <w:pPr>
              <w:pStyle w:val="Zusammenfassung"/>
              <w:rPr>
                <w:lang w:val="nl-BE"/>
              </w:rPr>
            </w:pPr>
            <w:r w:rsidRPr="00D90A61">
              <w:rPr>
                <w:iCs/>
                <w:lang w:val="nl-BE"/>
              </w:rPr>
              <w:t>Standaard vierwielaandrijving: één elektromotor op de voortrein en een andere op de achteras vormen samen het slim gestuurde vierwielaandrijvingssysteem 4MOTION</w:t>
            </w:r>
          </w:p>
          <w:p w14:paraId="4180D4A4" w14:textId="5BF6E629" w:rsidR="00D90A61" w:rsidRPr="00717069" w:rsidRDefault="00D90A61" w:rsidP="007E42EC">
            <w:pPr>
              <w:pStyle w:val="Zusammenfassung"/>
              <w:rPr>
                <w:lang w:val="nl-BE"/>
              </w:rPr>
            </w:pPr>
            <w:r w:rsidRPr="00D90A61">
              <w:rPr>
                <w:iCs/>
                <w:lang w:val="nl-BE"/>
              </w:rPr>
              <w:t xml:space="preserve">4MOTION: de ID. </w:t>
            </w:r>
            <w:proofErr w:type="spellStart"/>
            <w:r w:rsidRPr="00D90A61">
              <w:rPr>
                <w:iCs/>
                <w:lang w:val="nl-BE"/>
              </w:rPr>
              <w:t>Buzz</w:t>
            </w:r>
            <w:proofErr w:type="spellEnd"/>
            <w:r w:rsidRPr="00D90A61">
              <w:rPr>
                <w:iCs/>
                <w:lang w:val="nl-BE"/>
              </w:rPr>
              <w:t xml:space="preserve"> GTX accelereert naar 100 km/u in circa 6,5 seconden (prognosewaarde) en biedt dankzij zijn vierwielaandrijving optimale tractie op elke ondergrond</w:t>
            </w:r>
          </w:p>
          <w:p w14:paraId="6FB4B8A8" w14:textId="47677DBB" w:rsidR="00D83535" w:rsidRPr="00717069" w:rsidRDefault="00D90A61" w:rsidP="007E42EC">
            <w:pPr>
              <w:pStyle w:val="Zusammenfassung"/>
              <w:rPr>
                <w:lang w:val="nl-BE"/>
              </w:rPr>
            </w:pPr>
            <w:r w:rsidRPr="00D90A61">
              <w:rPr>
                <w:iCs/>
                <w:lang w:val="nl-BE"/>
              </w:rPr>
              <w:t xml:space="preserve">Hoog sleepvermogen: met een aanhangergewicht tot 1.800 kg en vierwielaandrijving is de ID. </w:t>
            </w:r>
            <w:proofErr w:type="spellStart"/>
            <w:r w:rsidRPr="00D90A61">
              <w:rPr>
                <w:iCs/>
                <w:lang w:val="nl-BE"/>
              </w:rPr>
              <w:t>Buzz</w:t>
            </w:r>
            <w:proofErr w:type="spellEnd"/>
            <w:r w:rsidRPr="00D90A61">
              <w:rPr>
                <w:iCs/>
                <w:lang w:val="nl-BE"/>
              </w:rPr>
              <w:t xml:space="preserve"> GTX ideaal als elektrisch trekvoertuig voor fiets-, boot- of paardentrailers</w:t>
            </w:r>
          </w:p>
        </w:tc>
      </w:tr>
    </w:tbl>
    <w:p w14:paraId="0964B74F" w14:textId="77777777" w:rsidR="003A5E6F" w:rsidRPr="00717069" w:rsidRDefault="003A5E6F">
      <w:pPr>
        <w:rPr>
          <w:lang w:val="nl-BE"/>
        </w:rPr>
      </w:pPr>
    </w:p>
    <w:p w14:paraId="77D90819" w14:textId="25AF94A9" w:rsidR="00D83535" w:rsidRPr="00D90A61" w:rsidRDefault="00D90A61" w:rsidP="007E42EC">
      <w:pPr>
        <w:pStyle w:val="EinleitungSubline"/>
        <w:rPr>
          <w:lang w:val="nl-BE"/>
        </w:rPr>
      </w:pPr>
      <w:r w:rsidRPr="00D90A61">
        <w:rPr>
          <w:lang w:val="nl-BE"/>
        </w:rPr>
        <w:t xml:space="preserve">Volkswagen Commercial </w:t>
      </w:r>
      <w:proofErr w:type="spellStart"/>
      <w:r w:rsidRPr="00D90A61">
        <w:rPr>
          <w:lang w:val="nl-BE"/>
        </w:rPr>
        <w:t>Vehicles</w:t>
      </w:r>
      <w:proofErr w:type="spellEnd"/>
      <w:r w:rsidRPr="00D90A61">
        <w:rPr>
          <w:lang w:val="nl-BE"/>
        </w:rPr>
        <w:t xml:space="preserve"> blijft het ID. </w:t>
      </w:r>
      <w:proofErr w:type="spellStart"/>
      <w:r w:rsidRPr="00D90A61">
        <w:rPr>
          <w:lang w:val="nl-BE"/>
        </w:rPr>
        <w:t>Buzz</w:t>
      </w:r>
      <w:proofErr w:type="spellEnd"/>
      <w:r w:rsidRPr="00D90A61">
        <w:rPr>
          <w:lang w:val="nl-BE"/>
        </w:rPr>
        <w:t xml:space="preserve">-gamma uitbreiden. De ID. </w:t>
      </w:r>
      <w:proofErr w:type="spellStart"/>
      <w:r w:rsidRPr="00D90A61">
        <w:rPr>
          <w:lang w:val="nl-BE"/>
        </w:rPr>
        <w:t>Buzz</w:t>
      </w:r>
      <w:proofErr w:type="spellEnd"/>
      <w:r w:rsidRPr="00D90A61">
        <w:rPr>
          <w:lang w:val="nl-BE"/>
        </w:rPr>
        <w:t xml:space="preserve"> Pro</w:t>
      </w:r>
      <w:r w:rsidRPr="00D90A61">
        <w:rPr>
          <w:vertAlign w:val="superscript"/>
          <w:lang w:val="nl-BE"/>
        </w:rPr>
        <w:t>2</w:t>
      </w:r>
      <w:r w:rsidRPr="00D90A61">
        <w:rPr>
          <w:lang w:val="nl-BE"/>
        </w:rPr>
        <w:t xml:space="preserve"> en ID. </w:t>
      </w:r>
      <w:proofErr w:type="spellStart"/>
      <w:r w:rsidRPr="00D90A61">
        <w:rPr>
          <w:lang w:val="nl-BE"/>
        </w:rPr>
        <w:t>Buzz</w:t>
      </w:r>
      <w:proofErr w:type="spellEnd"/>
      <w:r w:rsidRPr="00D90A61">
        <w:rPr>
          <w:lang w:val="nl-BE"/>
        </w:rPr>
        <w:t xml:space="preserve"> Cargo (150 kW/204 pk) krijgen nu het gezelschap van de nieuwe ID. </w:t>
      </w:r>
      <w:proofErr w:type="spellStart"/>
      <w:r w:rsidRPr="00D90A61">
        <w:rPr>
          <w:lang w:val="nl-BE"/>
        </w:rPr>
        <w:t>Buzz</w:t>
      </w:r>
      <w:proofErr w:type="spellEnd"/>
      <w:r w:rsidRPr="00D90A61">
        <w:rPr>
          <w:lang w:val="nl-BE"/>
        </w:rPr>
        <w:t xml:space="preserve"> GTX met een vermogen van 250 kW (340 pk). De ID. </w:t>
      </w:r>
      <w:proofErr w:type="spellStart"/>
      <w:r w:rsidRPr="00D90A61">
        <w:rPr>
          <w:lang w:val="nl-BE"/>
        </w:rPr>
        <w:t>Buzz</w:t>
      </w:r>
      <w:proofErr w:type="spellEnd"/>
      <w:r w:rsidRPr="00D90A61">
        <w:rPr>
          <w:lang w:val="nl-BE"/>
        </w:rPr>
        <w:t xml:space="preserve"> GTX is uitgerust met een elektromotor op zowel de voortrein als de achteras, die samen de vierwielaandrijving 4MOTION vormen. De ID. </w:t>
      </w:r>
      <w:proofErr w:type="spellStart"/>
      <w:r w:rsidRPr="00D90A61">
        <w:rPr>
          <w:lang w:val="nl-BE"/>
        </w:rPr>
        <w:t>Buzz</w:t>
      </w:r>
      <w:proofErr w:type="spellEnd"/>
      <w:r w:rsidRPr="00D90A61">
        <w:rPr>
          <w:lang w:val="nl-BE"/>
        </w:rPr>
        <w:t xml:space="preserve"> GTX wordt gelanceerd in twee versies: met een normale wielbasis en een nieuwe 79kWh-batterij (bruto: 84 kWh) en met een verlengde wielbasis in combinatie met een eveneens nieuwe 86kWh-batterij (bruto: 91 kWh). Beide GTX-modellen zijn extreem vinnig en accelereren vanuit stilstand naar 100 km/u in ongeveer 6,5 seconden (prognosewaarde). Een andere troef van de nieuwe ID. </w:t>
      </w:r>
      <w:proofErr w:type="spellStart"/>
      <w:r w:rsidRPr="00D90A61">
        <w:rPr>
          <w:lang w:val="nl-BE"/>
        </w:rPr>
        <w:t>Buzz</w:t>
      </w:r>
      <w:proofErr w:type="spellEnd"/>
      <w:r w:rsidRPr="00D90A61">
        <w:rPr>
          <w:lang w:val="nl-BE"/>
        </w:rPr>
        <w:t xml:space="preserve"> GTX-modellen is de uitstekende tractie die de elektrische vierwielaandrijving biedt. De marktlancering van beide ID. </w:t>
      </w:r>
      <w:proofErr w:type="spellStart"/>
      <w:r w:rsidRPr="00D90A61">
        <w:rPr>
          <w:lang w:val="nl-BE"/>
        </w:rPr>
        <w:t>Buzz</w:t>
      </w:r>
      <w:proofErr w:type="spellEnd"/>
      <w:r w:rsidRPr="00D90A61">
        <w:rPr>
          <w:lang w:val="nl-BE"/>
        </w:rPr>
        <w:t xml:space="preserve"> GTX-modellen vindt plaats in de tweede helft van het jaar; de voorverkoop start in de zomer.</w:t>
      </w:r>
    </w:p>
    <w:p w14:paraId="5C1892F8" w14:textId="77777777" w:rsidR="007E42EC" w:rsidRPr="00D90A61" w:rsidRDefault="007E42EC" w:rsidP="007E42EC">
      <w:pPr>
        <w:rPr>
          <w:lang w:val="nl-BE"/>
        </w:rPr>
      </w:pPr>
    </w:p>
    <w:p w14:paraId="1FD091A2" w14:textId="77777777" w:rsidR="00D90A61" w:rsidRPr="00D90A61" w:rsidRDefault="00D90A61" w:rsidP="00D90A61">
      <w:pPr>
        <w:rPr>
          <w:bCs/>
          <w:lang w:val="nl-BE"/>
        </w:rPr>
      </w:pPr>
      <w:r w:rsidRPr="00D90A61">
        <w:rPr>
          <w:b/>
          <w:lang w:val="nl-BE"/>
        </w:rPr>
        <w:t>Elektrisch trekvoertuig.</w:t>
      </w:r>
      <w:r w:rsidRPr="00D90A61">
        <w:rPr>
          <w:bCs/>
          <w:lang w:val="nl-BE"/>
        </w:rPr>
        <w:t xml:space="preserve"> Dankzij de nieuwe aandrijfprestaties is ook het maximale aanhangergewicht toegenomen: de ID. </w:t>
      </w:r>
      <w:proofErr w:type="spellStart"/>
      <w:r w:rsidRPr="00D90A61">
        <w:rPr>
          <w:bCs/>
          <w:lang w:val="nl-BE"/>
        </w:rPr>
        <w:t>Buzz</w:t>
      </w:r>
      <w:proofErr w:type="spellEnd"/>
      <w:r w:rsidRPr="00D90A61">
        <w:rPr>
          <w:bCs/>
          <w:lang w:val="nl-BE"/>
        </w:rPr>
        <w:t xml:space="preserve"> GTX met normale wielbasis haalt een maximumsleepvermogen van 1.800 kg (geremd, helling van 8 procent), terwijl de ID. </w:t>
      </w:r>
      <w:proofErr w:type="spellStart"/>
      <w:r w:rsidRPr="00D90A61">
        <w:rPr>
          <w:bCs/>
          <w:lang w:val="nl-BE"/>
        </w:rPr>
        <w:t>Buzz</w:t>
      </w:r>
      <w:proofErr w:type="spellEnd"/>
      <w:r w:rsidRPr="00D90A61">
        <w:rPr>
          <w:bCs/>
          <w:lang w:val="nl-BE"/>
        </w:rPr>
        <w:t xml:space="preserve"> GTX met lange wielbasis aanhangers tot 1.600 kg kan trekken. Zo is het maximumsleepvermogen verhoogd met respectievelijk 800 kg en 600 kg. Vooral op natte of losse ondergrond biedt het elektrische </w:t>
      </w:r>
      <w:r w:rsidRPr="00D90A61">
        <w:rPr>
          <w:bCs/>
          <w:lang w:val="nl-BE"/>
        </w:rPr>
        <w:lastRenderedPageBreak/>
        <w:t>4MOTION-systeem ook bij het trekken van een aanhanger grote tractievoordelen.</w:t>
      </w:r>
    </w:p>
    <w:p w14:paraId="1F6FAD19" w14:textId="77777777" w:rsidR="00D90A61" w:rsidRPr="00D90A61" w:rsidRDefault="00D90A61" w:rsidP="00D90A61">
      <w:pPr>
        <w:rPr>
          <w:bCs/>
          <w:lang w:val="nl-BE"/>
        </w:rPr>
      </w:pPr>
    </w:p>
    <w:p w14:paraId="1A50693B" w14:textId="77777777" w:rsidR="00D90A61" w:rsidRPr="00D90A61" w:rsidRDefault="00D90A61" w:rsidP="00D90A61">
      <w:pPr>
        <w:rPr>
          <w:bCs/>
          <w:lang w:val="nl-BE"/>
        </w:rPr>
      </w:pPr>
      <w:r w:rsidRPr="00D90A61">
        <w:rPr>
          <w:b/>
          <w:lang w:val="nl-BE"/>
        </w:rPr>
        <w:t>GTX-exterieur.</w:t>
      </w:r>
      <w:r w:rsidRPr="00D90A61">
        <w:rPr>
          <w:bCs/>
          <w:lang w:val="nl-BE"/>
        </w:rPr>
        <w:t xml:space="preserve"> De ID. </w:t>
      </w:r>
      <w:proofErr w:type="spellStart"/>
      <w:r w:rsidRPr="00D90A61">
        <w:rPr>
          <w:bCs/>
          <w:lang w:val="nl-BE"/>
        </w:rPr>
        <w:t>Buzz</w:t>
      </w:r>
      <w:proofErr w:type="spellEnd"/>
      <w:r w:rsidRPr="00D90A61">
        <w:rPr>
          <w:bCs/>
          <w:lang w:val="nl-BE"/>
        </w:rPr>
        <w:t xml:space="preserve"> GTX wordt gekenmerkt door een geïndividualiseerde voorkant. Een bumper in GTX-design met een zwart inlaatrooster met honingraatmotief en nieuwe zijdelingse luchtgeleidingselementen zorgen voor een dynamische, aparte look. Links en rechts in de bumper zijn nieuw ontworpen </w:t>
      </w:r>
      <w:proofErr w:type="spellStart"/>
      <w:r w:rsidRPr="00D90A61">
        <w:rPr>
          <w:bCs/>
          <w:lang w:val="nl-BE"/>
        </w:rPr>
        <w:t>dagrijlichtelementen</w:t>
      </w:r>
      <w:proofErr w:type="spellEnd"/>
      <w:r w:rsidRPr="00D90A61">
        <w:rPr>
          <w:bCs/>
          <w:lang w:val="nl-BE"/>
        </w:rPr>
        <w:t xml:space="preserve"> geïntegreerd: twee </w:t>
      </w:r>
      <w:proofErr w:type="spellStart"/>
      <w:r w:rsidRPr="00D90A61">
        <w:rPr>
          <w:bCs/>
          <w:lang w:val="nl-BE"/>
        </w:rPr>
        <w:t>leddriehoeken</w:t>
      </w:r>
      <w:proofErr w:type="spellEnd"/>
      <w:r w:rsidRPr="00D90A61">
        <w:rPr>
          <w:bCs/>
          <w:lang w:val="nl-BE"/>
        </w:rPr>
        <w:t xml:space="preserve"> die boven elkaar zijn geplaatst om een pijlpunt te vormen. Alle zwarte koetswerkelementen, zoals het nieuwe inlaatrooster, de luchtgeleidingselementen, de GTX-opschriften en de buitenspiegelkappen, zijn afgewerkt in hoogglanzend zwart. De ID. </w:t>
      </w:r>
      <w:proofErr w:type="spellStart"/>
      <w:r w:rsidRPr="00D90A61">
        <w:rPr>
          <w:bCs/>
          <w:lang w:val="nl-BE"/>
        </w:rPr>
        <w:t>Buzz</w:t>
      </w:r>
      <w:proofErr w:type="spellEnd"/>
      <w:r w:rsidRPr="00D90A61">
        <w:rPr>
          <w:bCs/>
          <w:lang w:val="nl-BE"/>
        </w:rPr>
        <w:t xml:space="preserve"> GTX is standaard uitgerust met de nieuwe lichtmetalen 19-duimsvelgen van het type Venlo. Het gamma GTX-velgen wordt aangevuld met twee eveneens nieuwe en in dit geval optionele lichtmetalen 21-duimsvelgen met de namen Caracas (zwart) en Townsville (zwart met gepolijst oppervlak). De ID. </w:t>
      </w:r>
      <w:proofErr w:type="spellStart"/>
      <w:r w:rsidRPr="00D90A61">
        <w:rPr>
          <w:bCs/>
          <w:lang w:val="nl-BE"/>
        </w:rPr>
        <w:t>Buzz</w:t>
      </w:r>
      <w:proofErr w:type="spellEnd"/>
      <w:r w:rsidRPr="00D90A61">
        <w:rPr>
          <w:bCs/>
          <w:lang w:val="nl-BE"/>
        </w:rPr>
        <w:t xml:space="preserve"> GTX is standaard uitgerust met IQ.LIGHT-</w:t>
      </w:r>
      <w:proofErr w:type="spellStart"/>
      <w:r w:rsidRPr="00D90A61">
        <w:rPr>
          <w:bCs/>
          <w:lang w:val="nl-BE"/>
        </w:rPr>
        <w:t>ledmatrixkoplampen</w:t>
      </w:r>
      <w:proofErr w:type="spellEnd"/>
      <w:r w:rsidRPr="00D90A61">
        <w:rPr>
          <w:bCs/>
          <w:lang w:val="nl-BE"/>
        </w:rPr>
        <w:t>.</w:t>
      </w:r>
    </w:p>
    <w:p w14:paraId="19E1CB69" w14:textId="77777777" w:rsidR="00D90A61" w:rsidRPr="00D90A61" w:rsidRDefault="00D90A61" w:rsidP="00D90A61">
      <w:pPr>
        <w:rPr>
          <w:bCs/>
          <w:lang w:val="nl-BE"/>
        </w:rPr>
      </w:pPr>
    </w:p>
    <w:p w14:paraId="06453FDC" w14:textId="77777777" w:rsidR="00D90A61" w:rsidRPr="00D90A61" w:rsidRDefault="00D90A61" w:rsidP="00D90A61">
      <w:pPr>
        <w:rPr>
          <w:bCs/>
          <w:lang w:val="nl-BE"/>
        </w:rPr>
      </w:pPr>
      <w:r w:rsidRPr="00D90A61">
        <w:rPr>
          <w:b/>
          <w:lang w:val="nl-BE"/>
        </w:rPr>
        <w:t>GTX-kleuren.</w:t>
      </w:r>
      <w:r w:rsidRPr="00D90A61">
        <w:rPr>
          <w:bCs/>
          <w:lang w:val="nl-BE"/>
        </w:rPr>
        <w:t xml:space="preserve"> Exclusief voor de ID. </w:t>
      </w:r>
      <w:proofErr w:type="spellStart"/>
      <w:r w:rsidRPr="00D90A61">
        <w:rPr>
          <w:bCs/>
          <w:lang w:val="nl-BE"/>
        </w:rPr>
        <w:t>Buzz</w:t>
      </w:r>
      <w:proofErr w:type="spellEnd"/>
      <w:r w:rsidRPr="00D90A61">
        <w:rPr>
          <w:bCs/>
          <w:lang w:val="nl-BE"/>
        </w:rPr>
        <w:t xml:space="preserve"> GTX wordt een nieuwe lakafwerking in de kleur Cherry Red aangeboden. Deze rode tint kan worden geconfigureerd als effen kleur en optioneel in combinatie met Mono Silver Metallic als tweekleurige lak</w:t>
      </w:r>
      <w:r w:rsidRPr="00D90A61">
        <w:rPr>
          <w:bCs/>
          <w:vertAlign w:val="superscript"/>
          <w:lang w:val="nl-BE"/>
        </w:rPr>
        <w:t>3</w:t>
      </w:r>
      <w:r w:rsidRPr="00D90A61">
        <w:rPr>
          <w:bCs/>
          <w:lang w:val="nl-BE"/>
        </w:rPr>
        <w:t>. Daarnaast is er keuze uit nog eens zes effen kleuren</w:t>
      </w:r>
      <w:r w:rsidRPr="00D90A61">
        <w:rPr>
          <w:bCs/>
          <w:vertAlign w:val="superscript"/>
          <w:lang w:val="nl-BE"/>
        </w:rPr>
        <w:t>3</w:t>
      </w:r>
      <w:r w:rsidRPr="00D90A61">
        <w:rPr>
          <w:bCs/>
          <w:lang w:val="nl-BE"/>
        </w:rPr>
        <w:t xml:space="preserve"> en vier tweekleurige lakafwerkingen</w:t>
      </w:r>
      <w:r w:rsidRPr="00D90A61">
        <w:rPr>
          <w:bCs/>
          <w:vertAlign w:val="superscript"/>
          <w:lang w:val="nl-BE"/>
        </w:rPr>
        <w:t>3</w:t>
      </w:r>
      <w:r w:rsidRPr="00D90A61">
        <w:rPr>
          <w:bCs/>
          <w:lang w:val="nl-BE"/>
        </w:rPr>
        <w:t>.</w:t>
      </w:r>
    </w:p>
    <w:p w14:paraId="4C75AD91" w14:textId="77777777" w:rsidR="00D90A61" w:rsidRPr="00D90A61" w:rsidRDefault="00D90A61" w:rsidP="00D90A61">
      <w:pPr>
        <w:rPr>
          <w:bCs/>
          <w:lang w:val="nl-BE"/>
        </w:rPr>
      </w:pPr>
    </w:p>
    <w:p w14:paraId="59906B57" w14:textId="77777777" w:rsidR="00D90A61" w:rsidRPr="00D90A61" w:rsidRDefault="00D90A61" w:rsidP="00D90A61">
      <w:pPr>
        <w:rPr>
          <w:bCs/>
          <w:lang w:val="nl-BE"/>
        </w:rPr>
      </w:pPr>
      <w:r w:rsidRPr="00D90A61">
        <w:rPr>
          <w:b/>
          <w:lang w:val="nl-BE"/>
        </w:rPr>
        <w:t>GTX-interieur.</w:t>
      </w:r>
      <w:r w:rsidRPr="00D90A61">
        <w:rPr>
          <w:bCs/>
          <w:lang w:val="nl-BE"/>
        </w:rPr>
        <w:t xml:space="preserve"> </w:t>
      </w:r>
      <w:r w:rsidRPr="00D90A61">
        <w:rPr>
          <w:lang w:val="nl-BE"/>
        </w:rPr>
        <w:t xml:space="preserve">Volkswagen Commercial </w:t>
      </w:r>
      <w:proofErr w:type="spellStart"/>
      <w:r w:rsidRPr="00D90A61">
        <w:rPr>
          <w:lang w:val="nl-BE"/>
        </w:rPr>
        <w:t>Vehicles</w:t>
      </w:r>
      <w:proofErr w:type="spellEnd"/>
      <w:r w:rsidRPr="00D90A61">
        <w:rPr>
          <w:lang w:val="nl-BE"/>
        </w:rPr>
        <w:t xml:space="preserve"> </w:t>
      </w:r>
      <w:r w:rsidRPr="00D90A61">
        <w:rPr>
          <w:bCs/>
          <w:lang w:val="nl-BE"/>
        </w:rPr>
        <w:t xml:space="preserve">heeft ook het interieur geïndividualiseerd. Donkere kleurtinten onderstrepen het sportieve karakter van de krachtigste ID. </w:t>
      </w:r>
      <w:proofErr w:type="spellStart"/>
      <w:r w:rsidRPr="00D90A61">
        <w:rPr>
          <w:bCs/>
          <w:lang w:val="nl-BE"/>
        </w:rPr>
        <w:t>Buzz</w:t>
      </w:r>
      <w:proofErr w:type="spellEnd"/>
      <w:r w:rsidRPr="00D90A61">
        <w:rPr>
          <w:bCs/>
          <w:lang w:val="nl-BE"/>
        </w:rPr>
        <w:t xml:space="preserve">-modellen. Zo zijn beide ID. </w:t>
      </w:r>
      <w:proofErr w:type="spellStart"/>
      <w:r w:rsidRPr="00D90A61">
        <w:rPr>
          <w:bCs/>
          <w:lang w:val="nl-BE"/>
        </w:rPr>
        <w:t>Buzz</w:t>
      </w:r>
      <w:proofErr w:type="spellEnd"/>
      <w:r w:rsidRPr="00D90A61">
        <w:rPr>
          <w:bCs/>
          <w:lang w:val="nl-BE"/>
        </w:rPr>
        <w:t xml:space="preserve"> GTX-versies – met korte en lange wielbasis – de enige modellen in het gamma die zijn uitgerust met een zwarte </w:t>
      </w:r>
      <w:proofErr w:type="spellStart"/>
      <w:r w:rsidRPr="00D90A61">
        <w:rPr>
          <w:bCs/>
          <w:lang w:val="nl-BE"/>
        </w:rPr>
        <w:t>dakhemel</w:t>
      </w:r>
      <w:proofErr w:type="spellEnd"/>
      <w:r w:rsidRPr="00D90A61">
        <w:rPr>
          <w:bCs/>
          <w:lang w:val="nl-BE"/>
        </w:rPr>
        <w:t xml:space="preserve">. Ook het zitmeubilair wordt gekenmerkt door het specifieke GTX-design. Voorin is gekozen voor elektrisch verstelbare comfortstoelen met geheugenfunctie. Het zitmeubilair is opgewaardeerd door een bekleding in zwart </w:t>
      </w:r>
      <w:proofErr w:type="spellStart"/>
      <w:r w:rsidRPr="00D90A61">
        <w:rPr>
          <w:bCs/>
          <w:lang w:val="nl-BE"/>
        </w:rPr>
        <w:t>ArtVelours</w:t>
      </w:r>
      <w:proofErr w:type="spellEnd"/>
      <w:r w:rsidRPr="00D90A61">
        <w:rPr>
          <w:bCs/>
          <w:lang w:val="nl-BE"/>
        </w:rPr>
        <w:t xml:space="preserve"> </w:t>
      </w:r>
      <w:proofErr w:type="spellStart"/>
      <w:r w:rsidRPr="00D90A61">
        <w:rPr>
          <w:bCs/>
          <w:lang w:val="nl-BE"/>
        </w:rPr>
        <w:t>Eco</w:t>
      </w:r>
      <w:proofErr w:type="spellEnd"/>
      <w:r w:rsidRPr="00D90A61">
        <w:rPr>
          <w:bCs/>
          <w:lang w:val="nl-BE"/>
        </w:rPr>
        <w:t xml:space="preserve">-microfleece met een nieuw ruitpatroon evenals rode contrasterende stiksels en rode biezen. Het </w:t>
      </w:r>
      <w:proofErr w:type="spellStart"/>
      <w:r w:rsidRPr="00D90A61">
        <w:rPr>
          <w:bCs/>
          <w:lang w:val="nl-BE"/>
        </w:rPr>
        <w:t>multifunctiestuurwiel</w:t>
      </w:r>
      <w:proofErr w:type="spellEnd"/>
      <w:r w:rsidRPr="00D90A61">
        <w:rPr>
          <w:bCs/>
          <w:lang w:val="nl-BE"/>
        </w:rPr>
        <w:t xml:space="preserve"> is dan weer opgewaardeerd met rood kruissteekwerk, een rood sierelement op de naaf en het daar geïntegreerde GTX-logo in chroom.</w:t>
      </w:r>
    </w:p>
    <w:p w14:paraId="1472D661" w14:textId="77777777" w:rsidR="00D90A61" w:rsidRPr="00D90A61" w:rsidRDefault="00D90A61" w:rsidP="00D90A61">
      <w:pPr>
        <w:rPr>
          <w:bCs/>
          <w:lang w:val="nl-BE"/>
        </w:rPr>
      </w:pPr>
    </w:p>
    <w:p w14:paraId="1496FEB0" w14:textId="77777777" w:rsidR="00D90A61" w:rsidRPr="00D90A61" w:rsidRDefault="00D90A61" w:rsidP="00D90A61">
      <w:pPr>
        <w:rPr>
          <w:b/>
          <w:lang w:val="nl-BE"/>
        </w:rPr>
      </w:pPr>
      <w:r w:rsidRPr="00D90A61">
        <w:rPr>
          <w:b/>
          <w:lang w:val="nl-BE"/>
        </w:rPr>
        <w:t>GTX-passagiersruimte.</w:t>
      </w:r>
      <w:r w:rsidRPr="00D90A61">
        <w:rPr>
          <w:bCs/>
          <w:lang w:val="nl-BE"/>
        </w:rPr>
        <w:t xml:space="preserve"> De ID. </w:t>
      </w:r>
      <w:proofErr w:type="spellStart"/>
      <w:r w:rsidRPr="00D90A61">
        <w:rPr>
          <w:bCs/>
          <w:lang w:val="nl-BE"/>
        </w:rPr>
        <w:t>Buzz</w:t>
      </w:r>
      <w:proofErr w:type="spellEnd"/>
      <w:r w:rsidRPr="00D90A61">
        <w:rPr>
          <w:bCs/>
          <w:lang w:val="nl-BE"/>
        </w:rPr>
        <w:t xml:space="preserve"> GTX met normale wielbasis is leverbaar als </w:t>
      </w:r>
      <w:proofErr w:type="spellStart"/>
      <w:r w:rsidRPr="00D90A61">
        <w:rPr>
          <w:bCs/>
          <w:lang w:val="nl-BE"/>
        </w:rPr>
        <w:t>vijfzitter</w:t>
      </w:r>
      <w:proofErr w:type="spellEnd"/>
      <w:r w:rsidRPr="00D90A61">
        <w:rPr>
          <w:bCs/>
          <w:lang w:val="nl-BE"/>
        </w:rPr>
        <w:t xml:space="preserve"> met een in 40:60-verhouding gedeelde driezitsbank op de tweede </w:t>
      </w:r>
      <w:proofErr w:type="spellStart"/>
      <w:r w:rsidRPr="00D90A61">
        <w:rPr>
          <w:bCs/>
          <w:lang w:val="nl-BE"/>
        </w:rPr>
        <w:t>zitrij</w:t>
      </w:r>
      <w:proofErr w:type="spellEnd"/>
      <w:r w:rsidRPr="00D90A61">
        <w:rPr>
          <w:bCs/>
          <w:lang w:val="nl-BE"/>
        </w:rPr>
        <w:t xml:space="preserve"> (2/3) of als zeszitter</w:t>
      </w:r>
      <w:r w:rsidRPr="00D90A61">
        <w:rPr>
          <w:bCs/>
          <w:vertAlign w:val="superscript"/>
          <w:lang w:val="nl-BE"/>
        </w:rPr>
        <w:t>3</w:t>
      </w:r>
      <w:r w:rsidRPr="00D90A61">
        <w:rPr>
          <w:bCs/>
          <w:lang w:val="nl-BE"/>
        </w:rPr>
        <w:t xml:space="preserve"> met telkens twee afzonderlijke stoelen op de tweede en derde </w:t>
      </w:r>
      <w:proofErr w:type="spellStart"/>
      <w:r w:rsidRPr="00D90A61">
        <w:rPr>
          <w:bCs/>
          <w:lang w:val="nl-BE"/>
        </w:rPr>
        <w:t>zitrij</w:t>
      </w:r>
      <w:proofErr w:type="spellEnd"/>
      <w:r w:rsidRPr="00D90A61">
        <w:rPr>
          <w:bCs/>
          <w:lang w:val="nl-BE"/>
        </w:rPr>
        <w:t xml:space="preserve"> (2/2/2). De verlengde ID. </w:t>
      </w:r>
      <w:proofErr w:type="spellStart"/>
      <w:r w:rsidRPr="00D90A61">
        <w:rPr>
          <w:bCs/>
          <w:lang w:val="nl-BE"/>
        </w:rPr>
        <w:t>Buzz</w:t>
      </w:r>
      <w:proofErr w:type="spellEnd"/>
      <w:r w:rsidRPr="00D90A61">
        <w:rPr>
          <w:bCs/>
          <w:lang w:val="nl-BE"/>
        </w:rPr>
        <w:t xml:space="preserve"> GTX kan eveneens worden geconfigureerd als </w:t>
      </w:r>
      <w:proofErr w:type="spellStart"/>
      <w:r w:rsidRPr="00D90A61">
        <w:rPr>
          <w:bCs/>
          <w:lang w:val="nl-BE"/>
        </w:rPr>
        <w:t>vijfzitter</w:t>
      </w:r>
      <w:proofErr w:type="spellEnd"/>
      <w:r w:rsidRPr="00D90A61">
        <w:rPr>
          <w:bCs/>
          <w:lang w:val="nl-BE"/>
        </w:rPr>
        <w:t xml:space="preserve"> met een driezitsbank (2/3) en als zeszitter</w:t>
      </w:r>
      <w:r w:rsidRPr="00D90A61">
        <w:rPr>
          <w:bCs/>
          <w:vertAlign w:val="superscript"/>
          <w:lang w:val="nl-BE"/>
        </w:rPr>
        <w:t>3</w:t>
      </w:r>
      <w:r w:rsidRPr="00D90A61">
        <w:rPr>
          <w:bCs/>
          <w:lang w:val="nl-BE"/>
        </w:rPr>
        <w:t xml:space="preserve"> (2/2/2). Daarnaast wordt deze versie ook aangeboden als zevenzitter</w:t>
      </w:r>
      <w:r w:rsidRPr="00D90A61">
        <w:rPr>
          <w:bCs/>
          <w:vertAlign w:val="superscript"/>
          <w:lang w:val="nl-BE"/>
        </w:rPr>
        <w:t>4</w:t>
      </w:r>
      <w:r w:rsidRPr="00D90A61">
        <w:rPr>
          <w:bCs/>
          <w:lang w:val="nl-BE"/>
        </w:rPr>
        <w:t xml:space="preserve"> met een driezitsbank op de tweede </w:t>
      </w:r>
      <w:proofErr w:type="spellStart"/>
      <w:r w:rsidRPr="00D90A61">
        <w:rPr>
          <w:bCs/>
          <w:lang w:val="nl-BE"/>
        </w:rPr>
        <w:t>zitrij</w:t>
      </w:r>
      <w:proofErr w:type="spellEnd"/>
      <w:r w:rsidRPr="00D90A61">
        <w:rPr>
          <w:bCs/>
          <w:lang w:val="nl-BE"/>
        </w:rPr>
        <w:t xml:space="preserve"> en twee afzonderlijke stoelen op de derde rij </w:t>
      </w:r>
      <w:r w:rsidRPr="00D90A61">
        <w:rPr>
          <w:bCs/>
          <w:lang w:val="nl-BE"/>
        </w:rPr>
        <w:lastRenderedPageBreak/>
        <w:t xml:space="preserve">(2/3/2). De stoelen op de tweede </w:t>
      </w:r>
      <w:proofErr w:type="spellStart"/>
      <w:r w:rsidRPr="00D90A61">
        <w:rPr>
          <w:bCs/>
          <w:lang w:val="nl-BE"/>
        </w:rPr>
        <w:t>zitrij</w:t>
      </w:r>
      <w:proofErr w:type="spellEnd"/>
      <w:r w:rsidRPr="00D90A61">
        <w:rPr>
          <w:bCs/>
          <w:lang w:val="nl-BE"/>
        </w:rPr>
        <w:t xml:space="preserve"> kunnen in de lengterichting worden verschoven over een afstand van 150 mm (normale wielbasis) of 200 mm (lange wielbasis). De passagiersstoel voorin, de buitenste stoelen op de tweede </w:t>
      </w:r>
      <w:proofErr w:type="spellStart"/>
      <w:r w:rsidRPr="00D90A61">
        <w:rPr>
          <w:bCs/>
          <w:lang w:val="nl-BE"/>
        </w:rPr>
        <w:t>zitrij</w:t>
      </w:r>
      <w:proofErr w:type="spellEnd"/>
      <w:r w:rsidRPr="00D90A61">
        <w:rPr>
          <w:bCs/>
          <w:lang w:val="nl-BE"/>
        </w:rPr>
        <w:t xml:space="preserve"> en de stoelen op de derde rij zijn bovendien uitgerust met ISOFIX-bevestigingspunten voor kinderzitjes.</w:t>
      </w:r>
    </w:p>
    <w:p w14:paraId="7FB5694B" w14:textId="77777777" w:rsidR="00D90A61" w:rsidRPr="00D90A61" w:rsidRDefault="00D90A61" w:rsidP="00D90A61">
      <w:pPr>
        <w:rPr>
          <w:bCs/>
          <w:lang w:val="nl-BE"/>
        </w:rPr>
      </w:pPr>
    </w:p>
    <w:p w14:paraId="6D956DC3" w14:textId="77777777" w:rsidR="00D90A61" w:rsidRPr="00D90A61" w:rsidRDefault="00D90A61" w:rsidP="00D90A61">
      <w:pPr>
        <w:rPr>
          <w:bCs/>
          <w:lang w:val="nl-BE"/>
        </w:rPr>
      </w:pPr>
      <w:r w:rsidRPr="00D90A61">
        <w:rPr>
          <w:b/>
          <w:lang w:val="nl-BE"/>
        </w:rPr>
        <w:t>GTX-laadruimte.</w:t>
      </w:r>
      <w:r w:rsidRPr="00D90A61">
        <w:rPr>
          <w:bCs/>
          <w:lang w:val="nl-BE"/>
        </w:rPr>
        <w:t xml:space="preserve"> Het laadvolume van de ID. </w:t>
      </w:r>
      <w:proofErr w:type="spellStart"/>
      <w:r w:rsidRPr="00D90A61">
        <w:rPr>
          <w:bCs/>
          <w:lang w:val="nl-BE"/>
        </w:rPr>
        <w:t>Buzz</w:t>
      </w:r>
      <w:proofErr w:type="spellEnd"/>
      <w:r w:rsidRPr="00D90A61">
        <w:rPr>
          <w:bCs/>
          <w:lang w:val="nl-BE"/>
        </w:rPr>
        <w:t xml:space="preserve"> GTX (normale wielbasis) bedraagt als </w:t>
      </w:r>
      <w:proofErr w:type="spellStart"/>
      <w:r w:rsidRPr="00D90A61">
        <w:rPr>
          <w:bCs/>
          <w:lang w:val="nl-BE"/>
        </w:rPr>
        <w:t>vijfzitter</w:t>
      </w:r>
      <w:proofErr w:type="spellEnd"/>
      <w:r w:rsidRPr="00D90A61">
        <w:rPr>
          <w:bCs/>
          <w:lang w:val="nl-BE"/>
        </w:rPr>
        <w:t xml:space="preserve"> 1.121 liter (belading tot aan de bovenste rand van de rugleuning van de achterbank) tot 2.123 liter (achterbank neergeklapt, belading tot aan de bovenste rand van de rugleuningen van de voorstoelen). De verlengde ID. </w:t>
      </w:r>
      <w:proofErr w:type="spellStart"/>
      <w:r w:rsidRPr="00D90A61">
        <w:rPr>
          <w:bCs/>
          <w:lang w:val="nl-BE"/>
        </w:rPr>
        <w:t>Buzz</w:t>
      </w:r>
      <w:proofErr w:type="spellEnd"/>
      <w:r w:rsidRPr="00D90A61">
        <w:rPr>
          <w:bCs/>
          <w:lang w:val="nl-BE"/>
        </w:rPr>
        <w:t xml:space="preserve"> GTX is nog ruimer: beladen tot aan de bovenste rand van de rugleuning van de achterbank van de tweede </w:t>
      </w:r>
      <w:proofErr w:type="spellStart"/>
      <w:r w:rsidRPr="00D90A61">
        <w:rPr>
          <w:bCs/>
          <w:lang w:val="nl-BE"/>
        </w:rPr>
        <w:t>zitrij</w:t>
      </w:r>
      <w:proofErr w:type="spellEnd"/>
      <w:r w:rsidRPr="00D90A61">
        <w:rPr>
          <w:bCs/>
          <w:lang w:val="nl-BE"/>
        </w:rPr>
        <w:t xml:space="preserve"> beschikt hij over een laadvolume van 1.340 liter. Als de grote ID. </w:t>
      </w:r>
      <w:proofErr w:type="spellStart"/>
      <w:r w:rsidRPr="00D90A61">
        <w:rPr>
          <w:bCs/>
          <w:lang w:val="nl-BE"/>
        </w:rPr>
        <w:t>Buzz</w:t>
      </w:r>
      <w:proofErr w:type="spellEnd"/>
      <w:r w:rsidRPr="00D90A61">
        <w:rPr>
          <w:bCs/>
          <w:lang w:val="nl-BE"/>
        </w:rPr>
        <w:t xml:space="preserve"> GTX tot tegen de eerste </w:t>
      </w:r>
      <w:proofErr w:type="spellStart"/>
      <w:r w:rsidRPr="00D90A61">
        <w:rPr>
          <w:bCs/>
          <w:lang w:val="nl-BE"/>
        </w:rPr>
        <w:t>zitrij</w:t>
      </w:r>
      <w:proofErr w:type="spellEnd"/>
      <w:r w:rsidRPr="00D90A61">
        <w:rPr>
          <w:bCs/>
          <w:lang w:val="nl-BE"/>
        </w:rPr>
        <w:t xml:space="preserve"> wordt beladen, neemt het volume toe tot 2.469 liter. Zelfs met zeven inzittenden aan boord van de ID. </w:t>
      </w:r>
      <w:proofErr w:type="spellStart"/>
      <w:r w:rsidRPr="00D90A61">
        <w:rPr>
          <w:bCs/>
          <w:lang w:val="nl-BE"/>
        </w:rPr>
        <w:t>Buzz</w:t>
      </w:r>
      <w:proofErr w:type="spellEnd"/>
      <w:r w:rsidRPr="00D90A61">
        <w:rPr>
          <w:bCs/>
          <w:lang w:val="nl-BE"/>
        </w:rPr>
        <w:t xml:space="preserve"> is er nog steeds een laadvolume van 306 liter beschikbaar achter de derde </w:t>
      </w:r>
      <w:proofErr w:type="spellStart"/>
      <w:r w:rsidRPr="00D90A61">
        <w:rPr>
          <w:bCs/>
          <w:lang w:val="nl-BE"/>
        </w:rPr>
        <w:t>zitrij</w:t>
      </w:r>
      <w:proofErr w:type="spellEnd"/>
      <w:r w:rsidRPr="00D90A61">
        <w:rPr>
          <w:bCs/>
          <w:lang w:val="nl-BE"/>
        </w:rPr>
        <w:t xml:space="preserve">. Afhankelijk van de stoelconfiguratie kunnen beide ID. </w:t>
      </w:r>
      <w:proofErr w:type="spellStart"/>
      <w:r w:rsidRPr="00D90A61">
        <w:rPr>
          <w:bCs/>
          <w:lang w:val="nl-BE"/>
        </w:rPr>
        <w:t>Buzz</w:t>
      </w:r>
      <w:proofErr w:type="spellEnd"/>
      <w:r w:rsidRPr="00D90A61">
        <w:rPr>
          <w:bCs/>
          <w:lang w:val="nl-BE"/>
        </w:rPr>
        <w:t xml:space="preserve"> GTX-modellen worden uitgerust met een lang of kort multiflexboard</w:t>
      </w:r>
      <w:r w:rsidRPr="00D90A61">
        <w:rPr>
          <w:bCs/>
          <w:vertAlign w:val="superscript"/>
          <w:lang w:val="nl-BE"/>
        </w:rPr>
        <w:t xml:space="preserve">4 </w:t>
      </w:r>
      <w:r w:rsidRPr="00D90A61">
        <w:rPr>
          <w:bCs/>
          <w:lang w:val="nl-BE"/>
        </w:rPr>
        <w:t xml:space="preserve">(inclusief twee vouwboxen). Het </w:t>
      </w:r>
      <w:proofErr w:type="spellStart"/>
      <w:r w:rsidRPr="00D90A61">
        <w:rPr>
          <w:bCs/>
          <w:lang w:val="nl-BE"/>
        </w:rPr>
        <w:t>multiflexboard</w:t>
      </w:r>
      <w:proofErr w:type="spellEnd"/>
      <w:r w:rsidRPr="00D90A61">
        <w:rPr>
          <w:bCs/>
          <w:lang w:val="nl-BE"/>
        </w:rPr>
        <w:t xml:space="preserve"> creëert een tweede laadniveau en – met de achterbank neergeklapt – een vlakke laadruimte.</w:t>
      </w:r>
    </w:p>
    <w:p w14:paraId="18A0B413" w14:textId="77777777" w:rsidR="00D90A61" w:rsidRPr="00D90A61" w:rsidRDefault="00D90A61" w:rsidP="00D90A61">
      <w:pPr>
        <w:rPr>
          <w:bCs/>
          <w:lang w:val="nl-BE"/>
        </w:rPr>
      </w:pPr>
    </w:p>
    <w:p w14:paraId="6828F579" w14:textId="77777777" w:rsidR="00D90A61" w:rsidRPr="00D90A61" w:rsidRDefault="00D90A61" w:rsidP="00D90A61">
      <w:pPr>
        <w:rPr>
          <w:bCs/>
          <w:lang w:val="nl-BE"/>
        </w:rPr>
      </w:pPr>
      <w:r w:rsidRPr="00D90A61">
        <w:rPr>
          <w:b/>
          <w:lang w:val="nl-BE"/>
        </w:rPr>
        <w:t xml:space="preserve">Nieuwe hard- en software plus </w:t>
      </w:r>
      <w:proofErr w:type="spellStart"/>
      <w:r w:rsidRPr="00D90A61">
        <w:rPr>
          <w:b/>
          <w:lang w:val="nl-BE"/>
        </w:rPr>
        <w:t>ChatGPT</w:t>
      </w:r>
      <w:proofErr w:type="spellEnd"/>
      <w:r w:rsidRPr="00D90A61">
        <w:rPr>
          <w:b/>
          <w:lang w:val="nl-BE"/>
        </w:rPr>
        <w:t>.</w:t>
      </w:r>
      <w:r w:rsidRPr="00D90A61">
        <w:rPr>
          <w:bCs/>
          <w:lang w:val="nl-BE"/>
        </w:rPr>
        <w:t xml:space="preserve"> In de nieuwe GTX-modellen wordt een belangrijke hardware- en software-update voor het gamma geïntegreerd. Nieuw aan boord zijn een </w:t>
      </w:r>
      <w:proofErr w:type="spellStart"/>
      <w:r w:rsidRPr="00D90A61">
        <w:rPr>
          <w:bCs/>
          <w:lang w:val="nl-BE"/>
        </w:rPr>
        <w:t>head-updisplay</w:t>
      </w:r>
      <w:proofErr w:type="spellEnd"/>
      <w:r w:rsidRPr="00D90A61">
        <w:rPr>
          <w:bCs/>
          <w:lang w:val="nl-BE"/>
        </w:rPr>
        <w:t xml:space="preserve"> (optioneel) en de volgende generatie van infotainmentsystemen (standaard) met nieuwe menunavigatie en </w:t>
      </w:r>
      <w:proofErr w:type="spellStart"/>
      <w:r w:rsidRPr="00D90A61">
        <w:rPr>
          <w:bCs/>
          <w:lang w:val="nl-BE"/>
        </w:rPr>
        <w:t>graphics</w:t>
      </w:r>
      <w:proofErr w:type="spellEnd"/>
      <w:r w:rsidRPr="00D90A61">
        <w:rPr>
          <w:bCs/>
          <w:lang w:val="nl-BE"/>
        </w:rPr>
        <w:t xml:space="preserve"> en snellere rekenkracht. Het aanraakscherm van het systeem is nu 12,9 in plaats van 12,0 duim groot (33 in plaats van 30 centimeter diagonaal). Ook nieuw is de verlichte aanraakbalk voor temperatuur- en volumeregeling. De nieuwe </w:t>
      </w:r>
      <w:proofErr w:type="spellStart"/>
      <w:r w:rsidRPr="00D90A61">
        <w:rPr>
          <w:bCs/>
          <w:lang w:val="nl-BE"/>
        </w:rPr>
        <w:t>spraakassistent</w:t>
      </w:r>
      <w:proofErr w:type="spellEnd"/>
      <w:r w:rsidRPr="00D90A61">
        <w:rPr>
          <w:bCs/>
          <w:lang w:val="nl-BE"/>
        </w:rPr>
        <w:t xml:space="preserve"> IDA</w:t>
      </w:r>
      <w:r w:rsidRPr="00D90A61">
        <w:rPr>
          <w:bCs/>
          <w:vertAlign w:val="superscript"/>
          <w:lang w:val="nl-BE"/>
        </w:rPr>
        <w:t>3</w:t>
      </w:r>
      <w:r w:rsidRPr="00D90A61">
        <w:rPr>
          <w:bCs/>
          <w:lang w:val="nl-BE"/>
        </w:rPr>
        <w:t xml:space="preserve"> wordt bediend met natuurlijke spraakcommando’s. Daarmee kunnen niet alleen tal van voertuigfuncties worden bediend, maar ook algemene wetenswaardigheden worden opgevraagd via de online connectie met databases zoals Wikipedia. Als wereldprimeur beschikt de </w:t>
      </w:r>
      <w:proofErr w:type="spellStart"/>
      <w:r w:rsidRPr="00D90A61">
        <w:rPr>
          <w:bCs/>
          <w:lang w:val="nl-BE"/>
        </w:rPr>
        <w:t>spraakassistent</w:t>
      </w:r>
      <w:proofErr w:type="spellEnd"/>
      <w:r w:rsidRPr="00D90A61">
        <w:rPr>
          <w:bCs/>
          <w:lang w:val="nl-BE"/>
        </w:rPr>
        <w:t xml:space="preserve"> IDA ook over </w:t>
      </w:r>
      <w:proofErr w:type="spellStart"/>
      <w:r w:rsidRPr="00D90A61">
        <w:rPr>
          <w:bCs/>
          <w:lang w:val="nl-BE"/>
        </w:rPr>
        <w:t>ChatGPT</w:t>
      </w:r>
      <w:proofErr w:type="spellEnd"/>
      <w:r w:rsidRPr="00D90A61">
        <w:rPr>
          <w:bCs/>
          <w:lang w:val="nl-BE"/>
        </w:rPr>
        <w:t>-integratie (AI/kunstmatige intelligentie). Een andere nieuwe toevoeging is een Wellness-app</w:t>
      </w:r>
      <w:r w:rsidRPr="00D90A61">
        <w:rPr>
          <w:bCs/>
          <w:vertAlign w:val="superscript"/>
          <w:lang w:val="nl-BE"/>
        </w:rPr>
        <w:t>3</w:t>
      </w:r>
      <w:r w:rsidRPr="00D90A61">
        <w:rPr>
          <w:bCs/>
          <w:lang w:val="nl-BE"/>
        </w:rPr>
        <w:t xml:space="preserve">, die gebruikmaakt van vooraf geconfigureerde programma’s om verschillende voertuigfuncties aan te passen om het welzijn tijdens het rijden of tijdens </w:t>
      </w:r>
      <w:proofErr w:type="spellStart"/>
      <w:r w:rsidRPr="00D90A61">
        <w:rPr>
          <w:bCs/>
          <w:lang w:val="nl-BE"/>
        </w:rPr>
        <w:t>oplaadstops</w:t>
      </w:r>
      <w:proofErr w:type="spellEnd"/>
      <w:r w:rsidRPr="00D90A61">
        <w:rPr>
          <w:bCs/>
          <w:lang w:val="nl-BE"/>
        </w:rPr>
        <w:t xml:space="preserve"> te perfectioneren. Het nieuwe aanbod aan rijhulpsystemen omvat dan weer het doorontwikkelde Park Assist Plus</w:t>
      </w:r>
      <w:r w:rsidRPr="00D90A61">
        <w:rPr>
          <w:bCs/>
          <w:vertAlign w:val="superscript"/>
          <w:lang w:val="nl-BE"/>
        </w:rPr>
        <w:t>3</w:t>
      </w:r>
      <w:r w:rsidRPr="00D90A61">
        <w:rPr>
          <w:bCs/>
          <w:lang w:val="nl-BE"/>
        </w:rPr>
        <w:t xml:space="preserve"> met een functie om het voertuig vanop afstand te parkeren via een smartphone. Ook nieuw: het uitstapwaarschuwingssysteem, dat waarschuwt voor motorvoertuigen en fietsen die van achteren naderen als iemand een deur probeert te openen, en kortstondig voorkomt dat de betreffende deur geopend wordt bij een dergelijk gevaar</w:t>
      </w:r>
      <w:r w:rsidRPr="00D90A61">
        <w:rPr>
          <w:bCs/>
          <w:vertAlign w:val="superscript"/>
          <w:lang w:val="nl-BE"/>
        </w:rPr>
        <w:t>5</w:t>
      </w:r>
      <w:r w:rsidRPr="00D90A61">
        <w:rPr>
          <w:bCs/>
          <w:lang w:val="nl-BE"/>
        </w:rPr>
        <w:t>.</w:t>
      </w:r>
    </w:p>
    <w:p w14:paraId="065E021F" w14:textId="77777777" w:rsidR="00D90A61" w:rsidRPr="00D90A61" w:rsidRDefault="00D90A61" w:rsidP="00D90A61">
      <w:pPr>
        <w:rPr>
          <w:bCs/>
          <w:lang w:val="nl-BE"/>
        </w:rPr>
      </w:pPr>
    </w:p>
    <w:p w14:paraId="5F840699" w14:textId="77777777" w:rsidR="00D90A61" w:rsidRPr="00D90A61" w:rsidRDefault="00D90A61" w:rsidP="00D90A61">
      <w:pPr>
        <w:rPr>
          <w:bCs/>
          <w:lang w:val="nl-BE"/>
        </w:rPr>
      </w:pPr>
      <w:r w:rsidRPr="00D90A61">
        <w:rPr>
          <w:b/>
          <w:lang w:val="nl-BE"/>
        </w:rPr>
        <w:t>Moderne versie van het Samba-busje.</w:t>
      </w:r>
      <w:r w:rsidRPr="00D90A61">
        <w:rPr>
          <w:bCs/>
          <w:lang w:val="nl-BE"/>
        </w:rPr>
        <w:t xml:space="preserve"> De ID. </w:t>
      </w:r>
      <w:proofErr w:type="spellStart"/>
      <w:r w:rsidRPr="00D90A61">
        <w:rPr>
          <w:bCs/>
          <w:lang w:val="nl-BE"/>
        </w:rPr>
        <w:t>Buzz</w:t>
      </w:r>
      <w:proofErr w:type="spellEnd"/>
      <w:r w:rsidRPr="00D90A61">
        <w:rPr>
          <w:bCs/>
          <w:lang w:val="nl-BE"/>
        </w:rPr>
        <w:t xml:space="preserve"> met lange wielbasis is voortaan leverbaar met het optionele Smart Glass-panoramadak</w:t>
      </w:r>
      <w:r w:rsidRPr="00D90A61">
        <w:rPr>
          <w:bCs/>
          <w:vertAlign w:val="superscript"/>
          <w:lang w:val="nl-BE"/>
        </w:rPr>
        <w:t>3</w:t>
      </w:r>
      <w:r w:rsidRPr="00D90A61">
        <w:rPr>
          <w:bCs/>
          <w:lang w:val="nl-BE"/>
        </w:rPr>
        <w:t xml:space="preserve">, waarvan het </w:t>
      </w:r>
      <w:proofErr w:type="spellStart"/>
      <w:r w:rsidRPr="00D90A61">
        <w:rPr>
          <w:bCs/>
          <w:lang w:val="nl-BE"/>
        </w:rPr>
        <w:t>meerlagige</w:t>
      </w:r>
      <w:proofErr w:type="spellEnd"/>
      <w:r w:rsidRPr="00D90A61">
        <w:rPr>
          <w:bCs/>
          <w:lang w:val="nl-BE"/>
        </w:rPr>
        <w:t xml:space="preserve"> glas is voorzien van een vloeibare kristalfilm die elektronisch kan worden omgeschakeld naar transparant of ondoorzichtig (</w:t>
      </w:r>
      <w:proofErr w:type="spellStart"/>
      <w:r w:rsidRPr="00D90A61">
        <w:rPr>
          <w:bCs/>
          <w:lang w:val="nl-BE"/>
        </w:rPr>
        <w:t>privacymodus</w:t>
      </w:r>
      <w:proofErr w:type="spellEnd"/>
      <w:r w:rsidRPr="00D90A61">
        <w:rPr>
          <w:bCs/>
          <w:lang w:val="nl-BE"/>
        </w:rPr>
        <w:t xml:space="preserve"> met bescherming tegen licht en warmte). Het grootste </w:t>
      </w:r>
      <w:proofErr w:type="spellStart"/>
      <w:r w:rsidRPr="00D90A61">
        <w:rPr>
          <w:bCs/>
          <w:lang w:val="nl-BE"/>
        </w:rPr>
        <w:t>panoramadak</w:t>
      </w:r>
      <w:proofErr w:type="spellEnd"/>
      <w:r w:rsidRPr="00D90A61">
        <w:rPr>
          <w:bCs/>
          <w:lang w:val="nl-BE"/>
        </w:rPr>
        <w:t xml:space="preserve"> ooit aangeboden in een Volkswagen tovert de ID. </w:t>
      </w:r>
      <w:proofErr w:type="spellStart"/>
      <w:r w:rsidRPr="00D90A61">
        <w:rPr>
          <w:bCs/>
          <w:lang w:val="nl-BE"/>
        </w:rPr>
        <w:t>Buzz</w:t>
      </w:r>
      <w:proofErr w:type="spellEnd"/>
      <w:r w:rsidRPr="00D90A61">
        <w:rPr>
          <w:bCs/>
          <w:lang w:val="nl-BE"/>
        </w:rPr>
        <w:t xml:space="preserve"> Pro en ID. </w:t>
      </w:r>
      <w:proofErr w:type="spellStart"/>
      <w:r w:rsidRPr="00D90A61">
        <w:rPr>
          <w:bCs/>
          <w:lang w:val="nl-BE"/>
        </w:rPr>
        <w:t>Buzz</w:t>
      </w:r>
      <w:proofErr w:type="spellEnd"/>
      <w:r w:rsidRPr="00D90A61">
        <w:rPr>
          <w:bCs/>
          <w:lang w:val="nl-BE"/>
        </w:rPr>
        <w:t xml:space="preserve"> GTX om tot moderne versies van het Samba-busje.</w:t>
      </w:r>
    </w:p>
    <w:p w14:paraId="66FE0348" w14:textId="77777777" w:rsidR="00D90A61" w:rsidRPr="00D90A61" w:rsidRDefault="00D90A61" w:rsidP="00D90A61">
      <w:pPr>
        <w:rPr>
          <w:bCs/>
          <w:lang w:val="nl-BE"/>
        </w:rPr>
      </w:pPr>
    </w:p>
    <w:p w14:paraId="39D0C9FB" w14:textId="77777777" w:rsidR="00D90A61" w:rsidRPr="00D90A61" w:rsidRDefault="00D90A61" w:rsidP="00D90A61">
      <w:pPr>
        <w:rPr>
          <w:bCs/>
          <w:lang w:val="nl-BE"/>
        </w:rPr>
      </w:pPr>
      <w:r w:rsidRPr="00D90A61">
        <w:rPr>
          <w:bCs/>
          <w:lang w:val="nl-BE"/>
        </w:rPr>
        <w:br w:type="page"/>
      </w:r>
    </w:p>
    <w:p w14:paraId="7B095C38" w14:textId="77777777" w:rsidR="00D90A61" w:rsidRPr="00D90A61" w:rsidRDefault="00D90A61" w:rsidP="00D90A61">
      <w:pPr>
        <w:pStyle w:val="Heading1"/>
        <w:rPr>
          <w:lang w:val="nl-BE"/>
        </w:rPr>
      </w:pPr>
      <w:r w:rsidRPr="00D90A61">
        <w:rPr>
          <w:lang w:val="nl-BE"/>
        </w:rPr>
        <w:lastRenderedPageBreak/>
        <w:t xml:space="preserve">De nieuwe technologieën van de ID. </w:t>
      </w:r>
      <w:proofErr w:type="spellStart"/>
      <w:r w:rsidRPr="00D90A61">
        <w:rPr>
          <w:lang w:val="nl-BE"/>
        </w:rPr>
        <w:t>Buzz</w:t>
      </w:r>
      <w:proofErr w:type="spellEnd"/>
      <w:r w:rsidRPr="00D90A61">
        <w:rPr>
          <w:lang w:val="nl-BE"/>
        </w:rPr>
        <w:t xml:space="preserve"> GTX in detail</w:t>
      </w:r>
    </w:p>
    <w:p w14:paraId="3123C323" w14:textId="77777777" w:rsidR="00D90A61" w:rsidRPr="00D90A61" w:rsidRDefault="00D90A61" w:rsidP="00D90A61">
      <w:pPr>
        <w:rPr>
          <w:bCs/>
          <w:lang w:val="nl-BE"/>
        </w:rPr>
      </w:pPr>
    </w:p>
    <w:p w14:paraId="4401D3AE" w14:textId="77777777" w:rsidR="00D90A61" w:rsidRPr="00D90A61" w:rsidRDefault="00D90A61" w:rsidP="00D90A61">
      <w:pPr>
        <w:rPr>
          <w:bCs/>
          <w:lang w:val="nl-BE"/>
        </w:rPr>
      </w:pPr>
    </w:p>
    <w:p w14:paraId="15229C5F" w14:textId="77777777" w:rsidR="00D90A61" w:rsidRPr="00D90A61" w:rsidRDefault="00D90A61" w:rsidP="00D90A61">
      <w:pPr>
        <w:rPr>
          <w:b/>
          <w:lang w:val="nl-BE"/>
        </w:rPr>
      </w:pPr>
      <w:r w:rsidRPr="00D90A61">
        <w:rPr>
          <w:b/>
          <w:lang w:val="nl-BE"/>
        </w:rPr>
        <w:t>HET NIEUWE AANDRIJFSYSTEEM</w:t>
      </w:r>
    </w:p>
    <w:p w14:paraId="6BD59A09" w14:textId="77777777" w:rsidR="00D90A61" w:rsidRPr="00D90A61" w:rsidRDefault="00D90A61" w:rsidP="00D90A61">
      <w:pPr>
        <w:rPr>
          <w:bCs/>
          <w:lang w:val="nl-BE"/>
        </w:rPr>
      </w:pPr>
    </w:p>
    <w:p w14:paraId="7C834DF1" w14:textId="77777777" w:rsidR="00D90A61" w:rsidRPr="00D90A61" w:rsidRDefault="00D90A61" w:rsidP="00D90A61">
      <w:pPr>
        <w:rPr>
          <w:bCs/>
          <w:lang w:val="nl-BE"/>
        </w:rPr>
      </w:pPr>
      <w:r w:rsidRPr="00D90A61">
        <w:rPr>
          <w:b/>
          <w:lang w:val="nl-BE"/>
        </w:rPr>
        <w:t xml:space="preserve">250 kW systeemvermogen. </w:t>
      </w:r>
      <w:r w:rsidRPr="00D90A61">
        <w:rPr>
          <w:bCs/>
          <w:lang w:val="nl-BE"/>
        </w:rPr>
        <w:t xml:space="preserve">De nieuwe ID. </w:t>
      </w:r>
      <w:proofErr w:type="spellStart"/>
      <w:r w:rsidRPr="00D90A61">
        <w:rPr>
          <w:bCs/>
          <w:lang w:val="nl-BE"/>
        </w:rPr>
        <w:t>Buzz</w:t>
      </w:r>
      <w:proofErr w:type="spellEnd"/>
      <w:r w:rsidRPr="00D90A61">
        <w:rPr>
          <w:bCs/>
          <w:lang w:val="nl-BE"/>
        </w:rPr>
        <w:t xml:space="preserve"> GTX is uitgerust met twee elektromotoren. De voortrein en de achteras worden elk door een aparte aandrijfmotor aangedreven. Indien nodig wordt de voorste elektromotor binnen een fractie van een seconde ingeschakeld. Beide elektromotoren vormen samen een elektrische vierwielaandrijving (4MOTION). De krachtverdeling van het 4MOTION-systeem wordt geregeld door een zogeheten vierwielaandrijvingscontroller. Het gecombineerde systeemvermogen van de twee elektromotoren bedraagt 250 kW (340 pk). Met een vermogen van 210 kW (286 pk) en een maximumkoppel van 560 Nm neemt een synchrone motor met permanente magneet (PSM) van het type APP550 de krachtige aandrijving van de achteras op zich. Het PSM-systeem biedt een hoog rendement, is uiterst efficiënt en maakt zijn volledige vermogenspotentieel beschikbaar vanaf stilstand. De voorste elektromotor is een asynchrone motor (ASM) met de typeaanduiding AKA150, die een maximumvermogen ontwikkelt van 80 kW (109 pk) en een maximumkoppel van 134 Nm. In stand-bymodus verbruikt het ASM-systeem nauwelijks energie – een speciale eigenschap van asynchrone elektromotoren, waardoor ze ideaal zijn als hulpaandrijving. Als het volledige piekvermogen wordt gevraagd, accelereert de ID. </w:t>
      </w:r>
      <w:proofErr w:type="spellStart"/>
      <w:r w:rsidRPr="00D90A61">
        <w:rPr>
          <w:bCs/>
          <w:lang w:val="nl-BE"/>
        </w:rPr>
        <w:t>Buzz</w:t>
      </w:r>
      <w:proofErr w:type="spellEnd"/>
      <w:r w:rsidRPr="00D90A61">
        <w:rPr>
          <w:bCs/>
          <w:lang w:val="nl-BE"/>
        </w:rPr>
        <w:t xml:space="preserve"> GTX naar 100 km/u in 6,5 seconden (prognosewaarde) met zowel de 79kWh- als de 86kWh-batterij. De topsnelheid van de twee GTX-modellen is elektronisch begrensd op 160 km/u.</w:t>
      </w:r>
    </w:p>
    <w:p w14:paraId="54520E5C" w14:textId="77777777" w:rsidR="00D90A61" w:rsidRPr="00D90A61" w:rsidRDefault="00D90A61" w:rsidP="00D90A61">
      <w:pPr>
        <w:rPr>
          <w:bCs/>
          <w:lang w:val="nl-BE"/>
        </w:rPr>
      </w:pPr>
    </w:p>
    <w:p w14:paraId="6AFDCA58" w14:textId="77777777" w:rsidR="00D90A61" w:rsidRPr="00D90A61" w:rsidRDefault="00D90A61" w:rsidP="00D90A61">
      <w:pPr>
        <w:rPr>
          <w:bCs/>
          <w:lang w:val="nl-BE"/>
        </w:rPr>
      </w:pPr>
      <w:r w:rsidRPr="00D90A61">
        <w:rPr>
          <w:b/>
          <w:lang w:val="nl-BE"/>
        </w:rPr>
        <w:t>Hoog aanhangergewicht.</w:t>
      </w:r>
      <w:r w:rsidRPr="00D90A61">
        <w:rPr>
          <w:bCs/>
          <w:lang w:val="nl-BE"/>
        </w:rPr>
        <w:t xml:space="preserve"> Dankzij de elektrische vierwielaandrijving 4MOTION is het maximale aanhangergewicht van de twee GTX-modellen aanzienlijk toegenomen: de ID. </w:t>
      </w:r>
      <w:proofErr w:type="spellStart"/>
      <w:r w:rsidRPr="00D90A61">
        <w:rPr>
          <w:bCs/>
          <w:lang w:val="nl-BE"/>
        </w:rPr>
        <w:t>Buzz</w:t>
      </w:r>
      <w:proofErr w:type="spellEnd"/>
      <w:r w:rsidRPr="00D90A61">
        <w:rPr>
          <w:bCs/>
          <w:lang w:val="nl-BE"/>
        </w:rPr>
        <w:t xml:space="preserve"> GTX met normale wielbasis haalt een maximumsleepvermogen van 1.800 kg (geremd, op een helling van 8 procent), terwijl de ID. </w:t>
      </w:r>
      <w:proofErr w:type="spellStart"/>
      <w:r w:rsidRPr="00D90A61">
        <w:rPr>
          <w:bCs/>
          <w:lang w:val="nl-BE"/>
        </w:rPr>
        <w:t>Buzz</w:t>
      </w:r>
      <w:proofErr w:type="spellEnd"/>
      <w:r w:rsidRPr="00D90A61">
        <w:rPr>
          <w:bCs/>
          <w:lang w:val="nl-BE"/>
        </w:rPr>
        <w:t xml:space="preserve"> GTX met lange wielbasis aanhangers tot 1.600 kg kan trekken. Zo is het maximumsleepvermogen verhoogd met respectievelijk 800 kg en 600 kg. Vooral op natte of losse ondergrond biedt het elektrische 4MOTION-systeem ook bij het trekken van een aanhanger grote tractievoordelen. Dat maakt van de nieuwe ID. </w:t>
      </w:r>
      <w:proofErr w:type="spellStart"/>
      <w:r w:rsidRPr="00D90A61">
        <w:rPr>
          <w:bCs/>
          <w:lang w:val="nl-BE"/>
        </w:rPr>
        <w:t>Buzz</w:t>
      </w:r>
      <w:proofErr w:type="spellEnd"/>
      <w:r w:rsidRPr="00D90A61">
        <w:rPr>
          <w:bCs/>
          <w:lang w:val="nl-BE"/>
        </w:rPr>
        <w:t xml:space="preserve"> GTX een ideaal trekvoertuig, bijvoorbeeld voor boot- of paardentrailers, die vaak op glad terrein getrokken moeten worden.</w:t>
      </w:r>
    </w:p>
    <w:p w14:paraId="25487387" w14:textId="77777777" w:rsidR="00D90A61" w:rsidRPr="00D90A61" w:rsidRDefault="00D90A61" w:rsidP="00D90A61">
      <w:pPr>
        <w:rPr>
          <w:bCs/>
          <w:lang w:val="nl-BE"/>
        </w:rPr>
      </w:pPr>
    </w:p>
    <w:p w14:paraId="6784C8B3" w14:textId="77777777" w:rsidR="00D90A61" w:rsidRPr="00D90A61" w:rsidRDefault="00D90A61" w:rsidP="00D90A61">
      <w:pPr>
        <w:rPr>
          <w:bCs/>
          <w:lang w:val="nl-BE"/>
        </w:rPr>
      </w:pPr>
      <w:r w:rsidRPr="00D90A61">
        <w:rPr>
          <w:b/>
          <w:lang w:val="nl-BE"/>
        </w:rPr>
        <w:t>79 en 86 kWh batterijcapaciteit, 185</w:t>
      </w:r>
      <w:r w:rsidRPr="00D90A61">
        <w:rPr>
          <w:bCs/>
          <w:vertAlign w:val="superscript"/>
          <w:lang w:val="nl-BE"/>
        </w:rPr>
        <w:t>4</w:t>
      </w:r>
      <w:r w:rsidRPr="00D90A61">
        <w:rPr>
          <w:b/>
          <w:lang w:val="nl-BE"/>
        </w:rPr>
        <w:t xml:space="preserve"> en 200 kW</w:t>
      </w:r>
      <w:r w:rsidRPr="00D90A61">
        <w:rPr>
          <w:bCs/>
          <w:vertAlign w:val="superscript"/>
          <w:lang w:val="nl-BE"/>
        </w:rPr>
        <w:t>4</w:t>
      </w:r>
      <w:r w:rsidRPr="00D90A61">
        <w:rPr>
          <w:b/>
          <w:lang w:val="nl-BE"/>
        </w:rPr>
        <w:t xml:space="preserve"> oplaadvermogen:</w:t>
      </w:r>
      <w:r w:rsidRPr="00D90A61">
        <w:rPr>
          <w:bCs/>
          <w:lang w:val="nl-BE"/>
        </w:rPr>
        <w:t xml:space="preserve"> Beide elektromotoren worden in de twee ID. </w:t>
      </w:r>
      <w:proofErr w:type="spellStart"/>
      <w:r w:rsidRPr="00D90A61">
        <w:rPr>
          <w:bCs/>
          <w:lang w:val="nl-BE"/>
        </w:rPr>
        <w:t>Buzz</w:t>
      </w:r>
      <w:proofErr w:type="spellEnd"/>
      <w:r w:rsidRPr="00D90A61">
        <w:rPr>
          <w:bCs/>
          <w:lang w:val="nl-BE"/>
        </w:rPr>
        <w:t xml:space="preserve"> GTX-modellen gevoed door een batterij van respectievelijk 79 kWh en 86 kWh (netto-energie-inhoud in beide </w:t>
      </w:r>
      <w:r w:rsidRPr="00D90A61">
        <w:rPr>
          <w:bCs/>
          <w:lang w:val="nl-BE"/>
        </w:rPr>
        <w:lastRenderedPageBreak/>
        <w:t xml:space="preserve">gevallen). Beide batterijen zijn nieuw in het gamma. De 79kWh-batterij is compact en ligt in de ID. </w:t>
      </w:r>
      <w:proofErr w:type="spellStart"/>
      <w:r w:rsidRPr="00D90A61">
        <w:rPr>
          <w:bCs/>
          <w:lang w:val="nl-BE"/>
        </w:rPr>
        <w:t>Buzz</w:t>
      </w:r>
      <w:proofErr w:type="spellEnd"/>
      <w:r w:rsidRPr="00D90A61">
        <w:rPr>
          <w:bCs/>
          <w:lang w:val="nl-BE"/>
        </w:rPr>
        <w:t xml:space="preserve"> GTX met normale wielbasis. De 86kWh-batterij heeft 13 in plaats van 12 </w:t>
      </w:r>
      <w:proofErr w:type="spellStart"/>
      <w:r w:rsidRPr="00D90A61">
        <w:rPr>
          <w:bCs/>
          <w:lang w:val="nl-BE"/>
        </w:rPr>
        <w:t>celmodules</w:t>
      </w:r>
      <w:proofErr w:type="spellEnd"/>
      <w:r w:rsidRPr="00D90A61">
        <w:rPr>
          <w:bCs/>
          <w:lang w:val="nl-BE"/>
        </w:rPr>
        <w:t xml:space="preserve"> en is daarom langer. Gezien haar benodigde installatieruimte is ze voorbehouden voor de ID. </w:t>
      </w:r>
      <w:proofErr w:type="spellStart"/>
      <w:r w:rsidRPr="00D90A61">
        <w:rPr>
          <w:bCs/>
          <w:lang w:val="nl-BE"/>
        </w:rPr>
        <w:t>Buzz</w:t>
      </w:r>
      <w:proofErr w:type="spellEnd"/>
      <w:r w:rsidRPr="00D90A61">
        <w:rPr>
          <w:bCs/>
          <w:lang w:val="nl-BE"/>
        </w:rPr>
        <w:t xml:space="preserve"> GTX met lange wielbasis. Beide batterijsystemen zijn geïntegreerd in de voertuigbodem. In detail bestaat de batterijstructuur uit de </w:t>
      </w:r>
      <w:proofErr w:type="spellStart"/>
      <w:r w:rsidRPr="00D90A61">
        <w:rPr>
          <w:bCs/>
          <w:lang w:val="nl-BE"/>
        </w:rPr>
        <w:t>bodembeschermplaat</w:t>
      </w:r>
      <w:proofErr w:type="spellEnd"/>
      <w:r w:rsidRPr="00D90A61">
        <w:rPr>
          <w:bCs/>
          <w:lang w:val="nl-BE"/>
        </w:rPr>
        <w:t xml:space="preserve">, het frame van de batterijbehuizing rondom, een geïntegreerde bodemplaat met een eigen koelsysteem, de </w:t>
      </w:r>
      <w:proofErr w:type="spellStart"/>
      <w:r w:rsidRPr="00D90A61">
        <w:rPr>
          <w:bCs/>
          <w:lang w:val="nl-BE"/>
        </w:rPr>
        <w:t>celmodules</w:t>
      </w:r>
      <w:proofErr w:type="spellEnd"/>
      <w:r w:rsidRPr="00D90A61">
        <w:rPr>
          <w:bCs/>
          <w:lang w:val="nl-BE"/>
        </w:rPr>
        <w:t xml:space="preserve">, een batterijmanagementsysteem, een </w:t>
      </w:r>
      <w:proofErr w:type="spellStart"/>
      <w:r w:rsidRPr="00D90A61">
        <w:rPr>
          <w:bCs/>
          <w:lang w:val="nl-BE"/>
        </w:rPr>
        <w:t>celmanagementcontroller</w:t>
      </w:r>
      <w:proofErr w:type="spellEnd"/>
      <w:r w:rsidRPr="00D90A61">
        <w:rPr>
          <w:bCs/>
          <w:lang w:val="nl-BE"/>
        </w:rPr>
        <w:t>, het bovenste gedeelte van de behuizing en een netwerk van kabels en aansluitingen. De 79kWh-batterij kan aan DC-</w:t>
      </w:r>
      <w:proofErr w:type="spellStart"/>
      <w:r w:rsidRPr="00D90A61">
        <w:rPr>
          <w:bCs/>
          <w:lang w:val="nl-BE"/>
        </w:rPr>
        <w:t>snellaadstations</w:t>
      </w:r>
      <w:proofErr w:type="spellEnd"/>
      <w:r w:rsidRPr="00D90A61">
        <w:rPr>
          <w:bCs/>
          <w:lang w:val="nl-BE"/>
        </w:rPr>
        <w:t xml:space="preserve"> worden opgeladen met vermogens tot 185 kW</w:t>
      </w:r>
      <w:r w:rsidRPr="00D90A61">
        <w:rPr>
          <w:bCs/>
          <w:vertAlign w:val="superscript"/>
          <w:lang w:val="nl-BE"/>
        </w:rPr>
        <w:t>4</w:t>
      </w:r>
      <w:r w:rsidRPr="00D90A61">
        <w:rPr>
          <w:bCs/>
          <w:lang w:val="nl-BE"/>
        </w:rPr>
        <w:t>. Bij dat maximale oplaadvermogen kan ze in ongeveer 25 minuten worden bijgeladen van 10 tot 80 procent. De 86kWh-batterij kan aan DC-</w:t>
      </w:r>
      <w:proofErr w:type="spellStart"/>
      <w:r w:rsidRPr="00D90A61">
        <w:rPr>
          <w:bCs/>
          <w:lang w:val="nl-BE"/>
        </w:rPr>
        <w:t>snellaadstations</w:t>
      </w:r>
      <w:proofErr w:type="spellEnd"/>
      <w:r w:rsidRPr="00D90A61">
        <w:rPr>
          <w:bCs/>
          <w:lang w:val="nl-BE"/>
        </w:rPr>
        <w:t xml:space="preserve"> met oplaadvermogens tot 200 kW</w:t>
      </w:r>
      <w:r w:rsidRPr="00D90A61">
        <w:rPr>
          <w:bCs/>
          <w:vertAlign w:val="superscript"/>
          <w:lang w:val="nl-BE"/>
        </w:rPr>
        <w:t>4</w:t>
      </w:r>
      <w:r w:rsidRPr="00D90A61">
        <w:rPr>
          <w:bCs/>
          <w:lang w:val="nl-BE"/>
        </w:rPr>
        <w:t xml:space="preserve"> van nieuwe energie worden voorzien. Die grotere batterij kan met 200 kW</w:t>
      </w:r>
      <w:r w:rsidRPr="00D90A61">
        <w:rPr>
          <w:bCs/>
          <w:vertAlign w:val="superscript"/>
          <w:lang w:val="nl-BE"/>
        </w:rPr>
        <w:t>4</w:t>
      </w:r>
      <w:r w:rsidRPr="00D90A61">
        <w:rPr>
          <w:bCs/>
          <w:lang w:val="nl-BE"/>
        </w:rPr>
        <w:t xml:space="preserve"> eveneens in minder dan een half uur van 10 tot 80 procent worden bijgeladen.</w:t>
      </w:r>
    </w:p>
    <w:p w14:paraId="6C145FE1" w14:textId="77777777" w:rsidR="00D90A61" w:rsidRPr="00D90A61" w:rsidRDefault="00D90A61" w:rsidP="00D90A61">
      <w:pPr>
        <w:rPr>
          <w:bCs/>
          <w:lang w:val="nl-BE"/>
        </w:rPr>
      </w:pPr>
    </w:p>
    <w:p w14:paraId="64AF274F" w14:textId="77777777" w:rsidR="00D90A61" w:rsidRPr="00D90A61" w:rsidRDefault="00D90A61" w:rsidP="00D90A61">
      <w:pPr>
        <w:rPr>
          <w:lang w:val="nl-BE"/>
        </w:rPr>
      </w:pPr>
      <w:r w:rsidRPr="00D90A61">
        <w:rPr>
          <w:b/>
          <w:bCs/>
          <w:lang w:val="nl-BE"/>
        </w:rPr>
        <w:t>Geperfectioneerd opladen op lange afstanden:</w:t>
      </w:r>
      <w:r w:rsidRPr="00D90A61">
        <w:rPr>
          <w:lang w:val="nl-BE"/>
        </w:rPr>
        <w:t xml:space="preserve"> Tijdens het reizen zorgt een innovatieve functie voor opladen en thermisch beheer ervoor dat de batterij vooraf wordt </w:t>
      </w:r>
      <w:proofErr w:type="spellStart"/>
      <w:r w:rsidRPr="00D90A61">
        <w:rPr>
          <w:lang w:val="nl-BE"/>
        </w:rPr>
        <w:t>gepreconditioneerd</w:t>
      </w:r>
      <w:proofErr w:type="spellEnd"/>
      <w:r w:rsidRPr="00D90A61">
        <w:rPr>
          <w:lang w:val="nl-BE"/>
        </w:rPr>
        <w:t xml:space="preserve"> voor de volgende oplaadstop. Dankzij deze preconditionering worden beide versies van de ID. </w:t>
      </w:r>
      <w:proofErr w:type="spellStart"/>
      <w:r w:rsidRPr="00D90A61">
        <w:rPr>
          <w:lang w:val="nl-BE"/>
        </w:rPr>
        <w:t>Buzz</w:t>
      </w:r>
      <w:proofErr w:type="spellEnd"/>
      <w:r w:rsidRPr="00D90A61">
        <w:rPr>
          <w:lang w:val="nl-BE"/>
        </w:rPr>
        <w:t xml:space="preserve"> GTX zo snel mogelijk van nieuwe energie voorzien, met name tijdens lange verplaatsingen met één of meer </w:t>
      </w:r>
      <w:proofErr w:type="spellStart"/>
      <w:r w:rsidRPr="00D90A61">
        <w:rPr>
          <w:lang w:val="nl-BE"/>
        </w:rPr>
        <w:t>oplaadstops</w:t>
      </w:r>
      <w:proofErr w:type="spellEnd"/>
      <w:r w:rsidRPr="00D90A61">
        <w:rPr>
          <w:lang w:val="nl-BE"/>
        </w:rPr>
        <w:t xml:space="preserve">. De batterij wordt daarbij voor de oplaadstop opgewarmd tot een optimale temperatuur, zodat ze met maximaal vermogen kan worden opgeladen. Hierdoor kan de oplaadtijd met meerdere minuten worden ingekort, vooral in de winter. Als de routegeleiding van het navigatiesysteem met e-routeplanner actief is, wordt de preconditionering automatisch gestart op weg naar het volgende </w:t>
      </w:r>
      <w:proofErr w:type="spellStart"/>
      <w:r w:rsidRPr="00D90A61">
        <w:rPr>
          <w:lang w:val="nl-BE"/>
        </w:rPr>
        <w:t>snellaadstation</w:t>
      </w:r>
      <w:proofErr w:type="spellEnd"/>
      <w:r w:rsidRPr="00D90A61">
        <w:rPr>
          <w:lang w:val="nl-BE"/>
        </w:rPr>
        <w:t xml:space="preserve">. Zonder actieve routegeleiding kan de functie ook handmatig worden geactiveerd via het oplaadmenu in het infotainmentsysteem. Routes met maximaal tien </w:t>
      </w:r>
      <w:proofErr w:type="spellStart"/>
      <w:r w:rsidRPr="00D90A61">
        <w:rPr>
          <w:lang w:val="nl-BE"/>
        </w:rPr>
        <w:t>oplaadstops</w:t>
      </w:r>
      <w:proofErr w:type="spellEnd"/>
      <w:r w:rsidRPr="00D90A61">
        <w:rPr>
          <w:lang w:val="nl-BE"/>
        </w:rPr>
        <w:t xml:space="preserve"> en tien tussenstops kunnen worden gepland op een smartphone of in het </w:t>
      </w:r>
      <w:proofErr w:type="spellStart"/>
      <w:r w:rsidRPr="00D90A61">
        <w:rPr>
          <w:lang w:val="nl-BE"/>
        </w:rPr>
        <w:t>webportaal</w:t>
      </w:r>
      <w:proofErr w:type="spellEnd"/>
      <w:r w:rsidRPr="00D90A61">
        <w:rPr>
          <w:lang w:val="nl-BE"/>
        </w:rPr>
        <w:t xml:space="preserve"> en vervolgens worden overgebracht naar het infotainmentsysteem van de ID. </w:t>
      </w:r>
      <w:proofErr w:type="spellStart"/>
      <w:r w:rsidRPr="00D90A61">
        <w:rPr>
          <w:lang w:val="nl-BE"/>
        </w:rPr>
        <w:t>Buzz</w:t>
      </w:r>
      <w:proofErr w:type="spellEnd"/>
      <w:r w:rsidRPr="00D90A61">
        <w:rPr>
          <w:lang w:val="nl-BE"/>
        </w:rPr>
        <w:t xml:space="preserve"> GTX. </w:t>
      </w:r>
    </w:p>
    <w:p w14:paraId="2E83E32F" w14:textId="77777777" w:rsidR="00D90A61" w:rsidRPr="00D90A61" w:rsidRDefault="00D90A61" w:rsidP="00D90A61">
      <w:pPr>
        <w:rPr>
          <w:bCs/>
          <w:lang w:val="nl-BE"/>
        </w:rPr>
      </w:pPr>
    </w:p>
    <w:p w14:paraId="14AF419E" w14:textId="77777777" w:rsidR="00D90A61" w:rsidRPr="00D90A61" w:rsidRDefault="00D90A61" w:rsidP="00D90A61">
      <w:pPr>
        <w:rPr>
          <w:bCs/>
          <w:lang w:val="nl-BE"/>
        </w:rPr>
      </w:pPr>
    </w:p>
    <w:p w14:paraId="2274FF13" w14:textId="77777777" w:rsidR="00D90A61" w:rsidRPr="00D90A61" w:rsidRDefault="00D90A61" w:rsidP="00D90A61">
      <w:pPr>
        <w:rPr>
          <w:b/>
          <w:lang w:val="nl-BE"/>
        </w:rPr>
      </w:pPr>
      <w:r w:rsidRPr="00D90A61">
        <w:rPr>
          <w:b/>
          <w:lang w:val="nl-BE"/>
        </w:rPr>
        <w:t>DE NIEUWE RIJHULPSYSTEMEN</w:t>
      </w:r>
    </w:p>
    <w:p w14:paraId="7D6A49F9" w14:textId="77777777" w:rsidR="00D90A61" w:rsidRPr="00D90A61" w:rsidRDefault="00D90A61" w:rsidP="00D90A61">
      <w:pPr>
        <w:rPr>
          <w:bCs/>
          <w:lang w:val="nl-BE"/>
        </w:rPr>
      </w:pPr>
    </w:p>
    <w:p w14:paraId="71A4DFFF" w14:textId="77777777" w:rsidR="00D90A61" w:rsidRPr="00D90A61" w:rsidRDefault="00D90A61" w:rsidP="00D90A61">
      <w:pPr>
        <w:rPr>
          <w:lang w:val="nl-BE"/>
        </w:rPr>
      </w:pPr>
      <w:r w:rsidRPr="00D90A61">
        <w:rPr>
          <w:b/>
          <w:bCs/>
          <w:lang w:val="nl-BE"/>
        </w:rPr>
        <w:t xml:space="preserve">Gemakkelijker parkeren. </w:t>
      </w:r>
      <w:r w:rsidRPr="00D90A61">
        <w:rPr>
          <w:lang w:val="nl-BE"/>
        </w:rPr>
        <w:t xml:space="preserve">Het aanbod aan nieuwe rijhulpsystemen van de ID. </w:t>
      </w:r>
      <w:proofErr w:type="spellStart"/>
      <w:r w:rsidRPr="00D90A61">
        <w:rPr>
          <w:lang w:val="nl-BE"/>
        </w:rPr>
        <w:t>Buzz</w:t>
      </w:r>
      <w:proofErr w:type="spellEnd"/>
      <w:r w:rsidRPr="00D90A61">
        <w:rPr>
          <w:lang w:val="nl-BE"/>
        </w:rPr>
        <w:t xml:space="preserve"> GTX omvat Park Assist Plus</w:t>
      </w:r>
      <w:r w:rsidRPr="00D90A61">
        <w:rPr>
          <w:vertAlign w:val="superscript"/>
          <w:lang w:val="nl-BE"/>
        </w:rPr>
        <w:t xml:space="preserve">3/5 </w:t>
      </w:r>
      <w:r w:rsidRPr="00D90A61">
        <w:rPr>
          <w:lang w:val="nl-BE"/>
        </w:rPr>
        <w:t>met een nieuwe functie voor parkeren vanop afstand met een smartphoneapp. Tot de functies van de parkeerhulp behoort ook een geheugenfunctie</w:t>
      </w:r>
      <w:r w:rsidRPr="00D90A61">
        <w:rPr>
          <w:vertAlign w:val="superscript"/>
          <w:lang w:val="nl-BE"/>
        </w:rPr>
        <w:t>3/5</w:t>
      </w:r>
      <w:r w:rsidRPr="00D90A61">
        <w:rPr>
          <w:lang w:val="nl-BE"/>
        </w:rPr>
        <w:t xml:space="preserve">. Park Assist Plus is een systeem dat al bekend is van andere Volkswagen-modellen. Het maakt geassisteerd inparkeren in parallelle of dwarse parkeervakken mogelijk, evenals geassisteerd </w:t>
      </w:r>
      <w:r w:rsidRPr="00D90A61">
        <w:rPr>
          <w:lang w:val="nl-BE"/>
        </w:rPr>
        <w:lastRenderedPageBreak/>
        <w:t>uitparkeren uit parallelle parkeervakken. Het neemt daarbij het accelereren, het remmen en het sturen over</w:t>
      </w:r>
      <w:r w:rsidRPr="00D90A61">
        <w:rPr>
          <w:vertAlign w:val="superscript"/>
          <w:lang w:val="nl-BE"/>
        </w:rPr>
        <w:t>5</w:t>
      </w:r>
      <w:r w:rsidRPr="00D90A61">
        <w:rPr>
          <w:lang w:val="nl-BE"/>
        </w:rPr>
        <w:t xml:space="preserve">. Dankzij de nieuwste soft- en hardware is dit nu ook mogelijk zonder dat de bestuurder aan boord is, bijvoorbeeld in geval van een bijzonder smalle parkeerruimte. De bestuurder regelt het parkeerproces van buiten het voertuig met behulp van een smartphoneapp. Bovendien is nu ook de geheugenfunctie beschikbaar voor de parkeerhulp. Die functie is niet bedoeld voor gebruik in het verkeer op openbare wegen, maar wel om te parkeren op privéterrein. Dankzij de geheugenfunctie registreert het systeem altijd de laatste 50 meter van een rit en dus ook de parkeersituatie. Zodra de auto tot stilstand is gekomen, kan de bestuurder het parkeermanoeuvre opslaan. Wanneer de ID. </w:t>
      </w:r>
      <w:proofErr w:type="spellStart"/>
      <w:r w:rsidRPr="00D90A61">
        <w:rPr>
          <w:lang w:val="nl-BE"/>
        </w:rPr>
        <w:t>Buzz</w:t>
      </w:r>
      <w:proofErr w:type="spellEnd"/>
      <w:r w:rsidRPr="00D90A61">
        <w:rPr>
          <w:lang w:val="nl-BE"/>
        </w:rPr>
        <w:t xml:space="preserve"> later opnieuw aankomt op deze locatie, biedt het systeem automatisch aan om het parkeermanoeuvre over te nemen</w:t>
      </w:r>
      <w:r w:rsidRPr="00D90A61">
        <w:rPr>
          <w:vertAlign w:val="superscript"/>
          <w:lang w:val="nl-BE"/>
        </w:rPr>
        <w:t>5</w:t>
      </w:r>
      <w:r w:rsidRPr="00D90A61">
        <w:rPr>
          <w:lang w:val="nl-BE"/>
        </w:rPr>
        <w:t>. Ook autonoom uitparkeren is mogelijk met de geheugenfunctie</w:t>
      </w:r>
      <w:r w:rsidRPr="00D90A61">
        <w:rPr>
          <w:vertAlign w:val="superscript"/>
          <w:lang w:val="nl-BE"/>
        </w:rPr>
        <w:t>5</w:t>
      </w:r>
      <w:r w:rsidRPr="00D90A61">
        <w:rPr>
          <w:lang w:val="nl-BE"/>
        </w:rPr>
        <w:t>.</w:t>
      </w:r>
    </w:p>
    <w:p w14:paraId="5D32344B" w14:textId="77777777" w:rsidR="00D90A61" w:rsidRPr="00D90A61" w:rsidRDefault="00D90A61" w:rsidP="00D90A61">
      <w:pPr>
        <w:rPr>
          <w:lang w:val="nl-BE"/>
        </w:rPr>
      </w:pPr>
    </w:p>
    <w:p w14:paraId="6A0D086C" w14:textId="77777777" w:rsidR="00D90A61" w:rsidRPr="00D90A61" w:rsidRDefault="00D90A61" w:rsidP="00D90A61">
      <w:pPr>
        <w:rPr>
          <w:lang w:val="nl-BE"/>
        </w:rPr>
      </w:pPr>
      <w:r w:rsidRPr="00D90A61">
        <w:rPr>
          <w:b/>
          <w:bCs/>
          <w:lang w:val="nl-BE"/>
        </w:rPr>
        <w:t>Veiliger uitstappen, comfortabeler reizen.</w:t>
      </w:r>
      <w:r w:rsidRPr="00D90A61">
        <w:rPr>
          <w:lang w:val="nl-BE"/>
        </w:rPr>
        <w:t xml:space="preserve"> Een nieuwe ontwikkeling is het uitstapwaarschuwingssysteem. Als uitbreiding op de </w:t>
      </w:r>
      <w:proofErr w:type="spellStart"/>
      <w:r w:rsidRPr="00D90A61">
        <w:rPr>
          <w:lang w:val="nl-BE"/>
        </w:rPr>
        <w:t>rijstrookwisselassistent</w:t>
      </w:r>
      <w:proofErr w:type="spellEnd"/>
      <w:r w:rsidRPr="00D90A61">
        <w:rPr>
          <w:lang w:val="nl-BE"/>
        </w:rPr>
        <w:t xml:space="preserve"> Side Assist kan dat binnen de systeemgrenzen</w:t>
      </w:r>
      <w:r w:rsidRPr="00D90A61">
        <w:rPr>
          <w:vertAlign w:val="superscript"/>
          <w:lang w:val="nl-BE"/>
        </w:rPr>
        <w:t>5</w:t>
      </w:r>
      <w:r w:rsidRPr="00D90A61">
        <w:rPr>
          <w:lang w:val="nl-BE"/>
        </w:rPr>
        <w:t xml:space="preserve"> voorkomen dat een van de deuren wordt geopend als een motorvoertuig of fiets van achteren nadert. Het systeem geeft een akoestische en visuele waarschuwing en verhindert bij acuut gevaar kortstondig het openen van de betreffende deur(en). Travel Assist</w:t>
      </w:r>
      <w:r w:rsidRPr="00D90A61">
        <w:rPr>
          <w:vertAlign w:val="superscript"/>
          <w:lang w:val="nl-BE"/>
        </w:rPr>
        <w:t>5</w:t>
      </w:r>
      <w:r w:rsidRPr="00D90A61">
        <w:rPr>
          <w:lang w:val="nl-BE"/>
        </w:rPr>
        <w:t xml:space="preserve"> (inclusief Lane Assist, de automatische afstandsregeling ACC en </w:t>
      </w:r>
      <w:proofErr w:type="spellStart"/>
      <w:r w:rsidRPr="00D90A61">
        <w:rPr>
          <w:lang w:val="nl-BE"/>
        </w:rPr>
        <w:t>Emergency</w:t>
      </w:r>
      <w:proofErr w:type="spellEnd"/>
      <w:r w:rsidRPr="00D90A61">
        <w:rPr>
          <w:lang w:val="nl-BE"/>
        </w:rPr>
        <w:t xml:space="preserve"> Assist) met geassisteerde longitudinale en laterale geleiding</w:t>
      </w:r>
      <w:r w:rsidRPr="00D90A61">
        <w:rPr>
          <w:vertAlign w:val="superscript"/>
          <w:lang w:val="nl-BE"/>
        </w:rPr>
        <w:t>5</w:t>
      </w:r>
      <w:r w:rsidRPr="00D90A61">
        <w:rPr>
          <w:lang w:val="nl-BE"/>
        </w:rPr>
        <w:t xml:space="preserve"> is eveneens doorontwikkeld. De nieuwste versie reageert nog harmonieuzer en ondersteunt geassisteerde rijstrookwissels op de snelweg.</w:t>
      </w:r>
    </w:p>
    <w:p w14:paraId="1108F5A6" w14:textId="77777777" w:rsidR="00D90A61" w:rsidRPr="00D90A61" w:rsidRDefault="00D90A61" w:rsidP="00D90A61">
      <w:pPr>
        <w:rPr>
          <w:bCs/>
          <w:lang w:val="nl-BE"/>
        </w:rPr>
      </w:pPr>
    </w:p>
    <w:p w14:paraId="1FC48FB0" w14:textId="77777777" w:rsidR="00D90A61" w:rsidRPr="00D90A61" w:rsidRDefault="00D90A61" w:rsidP="00D90A61">
      <w:pPr>
        <w:rPr>
          <w:bCs/>
          <w:lang w:val="nl-BE"/>
        </w:rPr>
      </w:pPr>
    </w:p>
    <w:p w14:paraId="52C9171F" w14:textId="77777777" w:rsidR="00D90A61" w:rsidRPr="00D90A61" w:rsidRDefault="00D90A61" w:rsidP="00D90A61">
      <w:pPr>
        <w:rPr>
          <w:b/>
          <w:lang w:val="nl-BE"/>
        </w:rPr>
      </w:pPr>
      <w:r w:rsidRPr="00D90A61">
        <w:rPr>
          <w:b/>
          <w:lang w:val="nl-BE"/>
        </w:rPr>
        <w:t>DE NIEUWE INFO- EN ENTERTAINMENTSYSTEMEN</w:t>
      </w:r>
    </w:p>
    <w:p w14:paraId="0788E558" w14:textId="77777777" w:rsidR="00D90A61" w:rsidRPr="00D90A61" w:rsidRDefault="00D90A61" w:rsidP="00D90A61">
      <w:pPr>
        <w:rPr>
          <w:bCs/>
          <w:lang w:val="nl-BE"/>
        </w:rPr>
      </w:pPr>
    </w:p>
    <w:p w14:paraId="29D315B8" w14:textId="77777777" w:rsidR="00D90A61" w:rsidRPr="00D90A61" w:rsidRDefault="00D90A61" w:rsidP="00D90A61">
      <w:pPr>
        <w:rPr>
          <w:bCs/>
          <w:lang w:val="nl-BE"/>
        </w:rPr>
      </w:pPr>
      <w:r w:rsidRPr="00D90A61">
        <w:rPr>
          <w:b/>
          <w:lang w:val="nl-BE"/>
        </w:rPr>
        <w:t>Infotainment van de volgende generatie.</w:t>
      </w:r>
      <w:r w:rsidRPr="00D90A61">
        <w:rPr>
          <w:bCs/>
          <w:lang w:val="nl-BE"/>
        </w:rPr>
        <w:t xml:space="preserve"> De huidige ID. </w:t>
      </w:r>
      <w:proofErr w:type="spellStart"/>
      <w:r w:rsidRPr="00D90A61">
        <w:rPr>
          <w:bCs/>
          <w:lang w:val="nl-BE"/>
        </w:rPr>
        <w:t>Buzz</w:t>
      </w:r>
      <w:proofErr w:type="spellEnd"/>
      <w:r w:rsidRPr="00D90A61">
        <w:rPr>
          <w:bCs/>
          <w:lang w:val="nl-BE"/>
        </w:rPr>
        <w:t xml:space="preserve">-modellen worden gelanceerd met een nieuw ontworpen grafische interface en menunavigatie voor het infotainmentsysteem. De bediening is eenvoudiger, intuïtiever en meer aanpasbaar geworden. Daartoe heeft Volkswagen het 12,9 duim grote display verdeeld in twee permanent zichtbare aanraakbalken met daartussen het startscherm. Links van de bovenste balk (Top Bar) op het display bevindt zich een nieuwe sneltoets, waarmee je met één klik het hoofdmenu met een overzicht van alle apps kunt oproepen. Daarnaast is er een knop voor het nieuwe </w:t>
      </w:r>
      <w:proofErr w:type="spellStart"/>
      <w:r w:rsidRPr="00D90A61">
        <w:rPr>
          <w:bCs/>
          <w:lang w:val="nl-BE"/>
        </w:rPr>
        <w:t>Car</w:t>
      </w:r>
      <w:proofErr w:type="spellEnd"/>
      <w:r w:rsidRPr="00D90A61">
        <w:rPr>
          <w:bCs/>
          <w:lang w:val="nl-BE"/>
        </w:rPr>
        <w:t xml:space="preserve"> Control Centre, dat directe toegang biedt tot de belangrijkste voertuigfuncties – ze kunnen afzonderlijk worden geconfigureerd. Het hoofdmenu en het </w:t>
      </w:r>
      <w:proofErr w:type="spellStart"/>
      <w:r w:rsidRPr="00D90A61">
        <w:rPr>
          <w:bCs/>
          <w:lang w:val="nl-BE"/>
        </w:rPr>
        <w:t>Car</w:t>
      </w:r>
      <w:proofErr w:type="spellEnd"/>
      <w:r w:rsidRPr="00D90A61">
        <w:rPr>
          <w:bCs/>
          <w:lang w:val="nl-BE"/>
        </w:rPr>
        <w:t xml:space="preserve"> Control Centre kunnen op elk moment worden opgeroepen zonder de actieve app te hoeven sluiten. Dat vereenvoudigt de bediening aanzienlijk. Het nieuwe startscherm in het midden combineert de content van de belangrijkste apps op tegels van verschillende grootte. Naast </w:t>
      </w:r>
      <w:r w:rsidRPr="00D90A61">
        <w:rPr>
          <w:bCs/>
          <w:lang w:val="nl-BE"/>
        </w:rPr>
        <w:lastRenderedPageBreak/>
        <w:t xml:space="preserve">klassieke content zoals navigatie en radio/media bieden de tegels ook nieuwe functies zoals suggesties van de </w:t>
      </w:r>
      <w:proofErr w:type="spellStart"/>
      <w:r w:rsidRPr="00D90A61">
        <w:rPr>
          <w:bCs/>
          <w:lang w:val="nl-BE"/>
        </w:rPr>
        <w:t>spraakassistent</w:t>
      </w:r>
      <w:proofErr w:type="spellEnd"/>
      <w:r w:rsidRPr="00D90A61">
        <w:rPr>
          <w:bCs/>
          <w:lang w:val="nl-BE"/>
        </w:rPr>
        <w:t xml:space="preserve"> IDA</w:t>
      </w:r>
      <w:r w:rsidRPr="00D90A61">
        <w:rPr>
          <w:bCs/>
          <w:vertAlign w:val="superscript"/>
          <w:lang w:val="nl-BE"/>
        </w:rPr>
        <w:t>3</w:t>
      </w:r>
      <w:r w:rsidRPr="00D90A61">
        <w:rPr>
          <w:bCs/>
          <w:lang w:val="nl-BE"/>
        </w:rPr>
        <w:t>. Het startscherm kan ook individueel geconfigureerd worden. De onderste aanraakbalk (Bottom Bar) bevat de airconditioning- en stoelfuncties en de homeknop, waarmee de bestuurder op elk moment naar het startscherm kan terugkeren.</w:t>
      </w:r>
    </w:p>
    <w:p w14:paraId="21F508E4" w14:textId="77777777" w:rsidR="00D90A61" w:rsidRPr="00D90A61" w:rsidRDefault="00D90A61" w:rsidP="00D90A61">
      <w:pPr>
        <w:rPr>
          <w:lang w:val="nl-BE"/>
        </w:rPr>
      </w:pPr>
    </w:p>
    <w:p w14:paraId="5062CC86" w14:textId="77777777" w:rsidR="00D90A61" w:rsidRPr="00D90A61" w:rsidRDefault="00D90A61" w:rsidP="00D90A61">
      <w:pPr>
        <w:rPr>
          <w:lang w:val="nl-BE"/>
        </w:rPr>
      </w:pPr>
      <w:proofErr w:type="spellStart"/>
      <w:r w:rsidRPr="00D90A61">
        <w:rPr>
          <w:b/>
          <w:bCs/>
          <w:lang w:val="nl-BE"/>
        </w:rPr>
        <w:t>Spraakassistent</w:t>
      </w:r>
      <w:proofErr w:type="spellEnd"/>
      <w:r w:rsidRPr="00D90A61">
        <w:rPr>
          <w:b/>
          <w:bCs/>
          <w:lang w:val="nl-BE"/>
        </w:rPr>
        <w:t xml:space="preserve"> IDA</w:t>
      </w:r>
      <w:r w:rsidRPr="00D90A61">
        <w:rPr>
          <w:bCs/>
          <w:vertAlign w:val="superscript"/>
          <w:lang w:val="nl-BE"/>
        </w:rPr>
        <w:t>3</w:t>
      </w:r>
      <w:r w:rsidRPr="00D90A61">
        <w:rPr>
          <w:b/>
          <w:bCs/>
          <w:lang w:val="nl-BE"/>
        </w:rPr>
        <w:t xml:space="preserve">. </w:t>
      </w:r>
      <w:r w:rsidRPr="00D90A61">
        <w:rPr>
          <w:lang w:val="nl-BE"/>
        </w:rPr>
        <w:t xml:space="preserve">Talrijke functies van de ID. </w:t>
      </w:r>
      <w:proofErr w:type="spellStart"/>
      <w:r w:rsidRPr="00D90A61">
        <w:rPr>
          <w:lang w:val="nl-BE"/>
        </w:rPr>
        <w:t>Buzz</w:t>
      </w:r>
      <w:proofErr w:type="spellEnd"/>
      <w:r w:rsidRPr="00D90A61">
        <w:rPr>
          <w:lang w:val="nl-BE"/>
        </w:rPr>
        <w:t xml:space="preserve"> kunnen worden aangestuurd met behulp van de </w:t>
      </w:r>
      <w:proofErr w:type="spellStart"/>
      <w:r w:rsidRPr="00D90A61">
        <w:rPr>
          <w:lang w:val="nl-BE"/>
        </w:rPr>
        <w:t>spraakassistent</w:t>
      </w:r>
      <w:proofErr w:type="spellEnd"/>
      <w:r w:rsidRPr="00D90A61">
        <w:rPr>
          <w:lang w:val="nl-BE"/>
        </w:rPr>
        <w:t xml:space="preserve"> IDA</w:t>
      </w:r>
      <w:r w:rsidRPr="00D90A61">
        <w:rPr>
          <w:vertAlign w:val="superscript"/>
          <w:lang w:val="nl-BE"/>
        </w:rPr>
        <w:t>4</w:t>
      </w:r>
      <w:r w:rsidRPr="00D90A61">
        <w:rPr>
          <w:lang w:val="nl-BE"/>
        </w:rPr>
        <w:t xml:space="preserve">. Denk daarbij aan functies als de sfeerverlichting, de rijprofielselectie, de navigatie en het nieuwe Smart </w:t>
      </w:r>
      <w:proofErr w:type="spellStart"/>
      <w:r w:rsidRPr="00D90A61">
        <w:rPr>
          <w:lang w:val="nl-BE"/>
        </w:rPr>
        <w:t>Glass-panoramadak</w:t>
      </w:r>
      <w:proofErr w:type="spellEnd"/>
      <w:r w:rsidRPr="00D90A61">
        <w:rPr>
          <w:lang w:val="nl-BE"/>
        </w:rPr>
        <w:t xml:space="preserve">. De </w:t>
      </w:r>
      <w:proofErr w:type="spellStart"/>
      <w:r w:rsidRPr="00D90A61">
        <w:rPr>
          <w:lang w:val="nl-BE"/>
        </w:rPr>
        <w:t>spraakassistent</w:t>
      </w:r>
      <w:proofErr w:type="spellEnd"/>
      <w:r w:rsidRPr="00D90A61">
        <w:rPr>
          <w:lang w:val="nl-BE"/>
        </w:rPr>
        <w:t xml:space="preserve"> kan ook instructies interpreteren: als de bestuurder “Ik heb het koud” zegt, reageert de ID. </w:t>
      </w:r>
      <w:proofErr w:type="spellStart"/>
      <w:r w:rsidRPr="00D90A61">
        <w:rPr>
          <w:lang w:val="nl-BE"/>
        </w:rPr>
        <w:t>Buzz</w:t>
      </w:r>
      <w:proofErr w:type="spellEnd"/>
      <w:r w:rsidRPr="00D90A61">
        <w:rPr>
          <w:lang w:val="nl-BE"/>
        </w:rPr>
        <w:t xml:space="preserve"> door de verwarming een graadje hoger te zetten. IDA is echter niet alleen bruikbaar om voertuigfuncties te bedienen via natuurlijke taal, maar ook om online feiten op te vragen, van de weersvoorspelling tot algemene wetenswaardigheden. Als wereldprimeur maakt de </w:t>
      </w:r>
      <w:proofErr w:type="spellStart"/>
      <w:r w:rsidRPr="00D90A61">
        <w:rPr>
          <w:lang w:val="nl-BE"/>
        </w:rPr>
        <w:t>spraakassistent</w:t>
      </w:r>
      <w:proofErr w:type="spellEnd"/>
      <w:r w:rsidRPr="00D90A61">
        <w:rPr>
          <w:lang w:val="nl-BE"/>
        </w:rPr>
        <w:t xml:space="preserve"> ook gebruik van </w:t>
      </w:r>
      <w:proofErr w:type="spellStart"/>
      <w:r w:rsidRPr="00D90A61">
        <w:rPr>
          <w:lang w:val="nl-BE"/>
        </w:rPr>
        <w:t>ChatGPT</w:t>
      </w:r>
      <w:proofErr w:type="spellEnd"/>
      <w:r w:rsidRPr="00D90A61">
        <w:rPr>
          <w:lang w:val="nl-BE"/>
        </w:rPr>
        <w:t xml:space="preserve"> (kunstmatige intelligentie/AI).</w:t>
      </w:r>
    </w:p>
    <w:p w14:paraId="794D0545" w14:textId="77777777" w:rsidR="00D90A61" w:rsidRPr="00D90A61" w:rsidRDefault="00D90A61" w:rsidP="00D90A61">
      <w:pPr>
        <w:rPr>
          <w:lang w:val="nl-BE"/>
        </w:rPr>
      </w:pPr>
    </w:p>
    <w:p w14:paraId="1AD02B0B" w14:textId="77777777" w:rsidR="00D90A61" w:rsidRPr="00D90A61" w:rsidRDefault="00D90A61" w:rsidP="00D90A61">
      <w:pPr>
        <w:rPr>
          <w:bCs/>
          <w:lang w:val="nl-BE"/>
        </w:rPr>
      </w:pPr>
      <w:proofErr w:type="spellStart"/>
      <w:r w:rsidRPr="00D90A61">
        <w:rPr>
          <w:b/>
          <w:lang w:val="nl-BE"/>
        </w:rPr>
        <w:t>ChatGPT</w:t>
      </w:r>
      <w:proofErr w:type="spellEnd"/>
      <w:r w:rsidRPr="00D90A61">
        <w:rPr>
          <w:b/>
          <w:lang w:val="nl-BE"/>
        </w:rPr>
        <w:t>.</w:t>
      </w:r>
      <w:r w:rsidRPr="00D90A61">
        <w:rPr>
          <w:bCs/>
          <w:lang w:val="nl-BE"/>
        </w:rPr>
        <w:t xml:space="preserve"> In de toekomst zullen bestuurders en passagiers van alle nieuwe ID. </w:t>
      </w:r>
      <w:proofErr w:type="spellStart"/>
      <w:r w:rsidRPr="00D90A61">
        <w:rPr>
          <w:bCs/>
          <w:lang w:val="nl-BE"/>
        </w:rPr>
        <w:t>Buzz</w:t>
      </w:r>
      <w:proofErr w:type="spellEnd"/>
      <w:r w:rsidRPr="00D90A61">
        <w:rPr>
          <w:bCs/>
          <w:lang w:val="nl-BE"/>
        </w:rPr>
        <w:t xml:space="preserve">-modellen via de </w:t>
      </w:r>
      <w:proofErr w:type="spellStart"/>
      <w:r w:rsidRPr="00D90A61">
        <w:rPr>
          <w:bCs/>
          <w:lang w:val="nl-BE"/>
        </w:rPr>
        <w:t>spraakassistent</w:t>
      </w:r>
      <w:proofErr w:type="spellEnd"/>
      <w:r w:rsidRPr="00D90A61">
        <w:rPr>
          <w:bCs/>
          <w:lang w:val="nl-BE"/>
        </w:rPr>
        <w:t xml:space="preserve"> toegang hebben tot de voortdurend groeiende database met kunstmatige intelligentie die wordt aangeboden door </w:t>
      </w:r>
      <w:proofErr w:type="spellStart"/>
      <w:r w:rsidRPr="00D90A61">
        <w:rPr>
          <w:bCs/>
          <w:lang w:val="nl-BE"/>
        </w:rPr>
        <w:t>ChatGPT</w:t>
      </w:r>
      <w:proofErr w:type="spellEnd"/>
      <w:r w:rsidRPr="00D90A61">
        <w:rPr>
          <w:bCs/>
          <w:lang w:val="nl-BE"/>
        </w:rPr>
        <w:t xml:space="preserve">, zodat ze tijdens het rijden opgevraagde content kunnen laten voorlezen. De integratie van </w:t>
      </w:r>
      <w:proofErr w:type="spellStart"/>
      <w:r w:rsidRPr="00D90A61">
        <w:rPr>
          <w:bCs/>
          <w:lang w:val="nl-BE"/>
        </w:rPr>
        <w:t>ChatGPT</w:t>
      </w:r>
      <w:proofErr w:type="spellEnd"/>
      <w:r w:rsidRPr="00D90A61">
        <w:rPr>
          <w:bCs/>
          <w:lang w:val="nl-BE"/>
        </w:rPr>
        <w:t xml:space="preserve"> biedt tal van nieuwe mogelijkheden die veel verder gaan dan de vorige spraakbesturing. Voor de persoon achter het stuur verandert er niets bij het gebruik: het is niet nodig om een nieuwe account aan te maken of een nieuwe app te installeren. De </w:t>
      </w:r>
      <w:proofErr w:type="spellStart"/>
      <w:r w:rsidRPr="00D90A61">
        <w:rPr>
          <w:bCs/>
          <w:lang w:val="nl-BE"/>
        </w:rPr>
        <w:t>spraakassistent</w:t>
      </w:r>
      <w:proofErr w:type="spellEnd"/>
      <w:r w:rsidRPr="00D90A61">
        <w:rPr>
          <w:bCs/>
          <w:lang w:val="nl-BE"/>
        </w:rPr>
        <w:t xml:space="preserve"> wordt geactiveerd met “Hey IDA” en alleen als de vorige systemen niet in staat zijn om een antwoord te geven, wordt het verzoek in geanonimiseerde vorm doorgestuurd naar de AI. </w:t>
      </w:r>
      <w:proofErr w:type="spellStart"/>
      <w:r w:rsidRPr="00D90A61">
        <w:rPr>
          <w:bCs/>
          <w:lang w:val="nl-BE"/>
        </w:rPr>
        <w:t>ChatGPT</w:t>
      </w:r>
      <w:proofErr w:type="spellEnd"/>
      <w:r w:rsidRPr="00D90A61">
        <w:rPr>
          <w:bCs/>
          <w:lang w:val="nl-BE"/>
        </w:rPr>
        <w:t xml:space="preserve"> krijgt geen toegang tot de voertuiggegevens. Vragen en antwoorden worden ook onmiddellijk verwijderd met het oog op de best mogelijke gegevensbescherming.</w:t>
      </w:r>
    </w:p>
    <w:p w14:paraId="3F100BF4" w14:textId="77777777" w:rsidR="00D90A61" w:rsidRPr="00D90A61" w:rsidRDefault="00D90A61" w:rsidP="00D90A61">
      <w:pPr>
        <w:rPr>
          <w:lang w:val="nl-BE"/>
        </w:rPr>
      </w:pPr>
    </w:p>
    <w:p w14:paraId="65A76A01" w14:textId="77777777" w:rsidR="00D90A61" w:rsidRPr="00D90A61" w:rsidRDefault="00D90A61" w:rsidP="00D90A61">
      <w:pPr>
        <w:rPr>
          <w:bCs/>
          <w:lang w:val="nl-BE"/>
        </w:rPr>
      </w:pPr>
      <w:r w:rsidRPr="00D90A61">
        <w:rPr>
          <w:b/>
          <w:lang w:val="nl-BE"/>
        </w:rPr>
        <w:t>Nieuw head-updisplay</w:t>
      </w:r>
      <w:r w:rsidRPr="00D90A61">
        <w:rPr>
          <w:bCs/>
          <w:vertAlign w:val="superscript"/>
          <w:lang w:val="nl-BE"/>
        </w:rPr>
        <w:t>3</w:t>
      </w:r>
      <w:r w:rsidRPr="00D90A61">
        <w:rPr>
          <w:b/>
          <w:lang w:val="nl-BE"/>
        </w:rPr>
        <w:t>.</w:t>
      </w:r>
      <w:r w:rsidRPr="00D90A61">
        <w:rPr>
          <w:bCs/>
          <w:lang w:val="nl-BE"/>
        </w:rPr>
        <w:t xml:space="preserve"> Voor het eerst zal een head-updisplay</w:t>
      </w:r>
      <w:r w:rsidRPr="00D90A61">
        <w:rPr>
          <w:bCs/>
          <w:vertAlign w:val="superscript"/>
          <w:lang w:val="nl-BE"/>
        </w:rPr>
        <w:t>3</w:t>
      </w:r>
      <w:r w:rsidRPr="00D90A61">
        <w:rPr>
          <w:bCs/>
          <w:lang w:val="nl-BE"/>
        </w:rPr>
        <w:t xml:space="preserve"> beschikbaar zijn in de ID. </w:t>
      </w:r>
      <w:proofErr w:type="spellStart"/>
      <w:r w:rsidRPr="00D90A61">
        <w:rPr>
          <w:bCs/>
          <w:lang w:val="nl-BE"/>
        </w:rPr>
        <w:t>Buzz</w:t>
      </w:r>
      <w:proofErr w:type="spellEnd"/>
      <w:r w:rsidRPr="00D90A61">
        <w:rPr>
          <w:bCs/>
          <w:lang w:val="nl-BE"/>
        </w:rPr>
        <w:t>. Daarmee wordt belangrijke informatie, zoals snelheid of navigatie-instructies, op de voorruit en dus in het gezichtsveld van de bestuurder geprojecteerd, zodat hij zich nog beter kan concentreren op de verkeerssituatie.</w:t>
      </w:r>
    </w:p>
    <w:p w14:paraId="629A8473" w14:textId="77777777" w:rsidR="00D90A61" w:rsidRPr="00D90A61" w:rsidRDefault="00D90A61" w:rsidP="00D90A61">
      <w:pPr>
        <w:rPr>
          <w:bCs/>
          <w:lang w:val="nl-BE"/>
        </w:rPr>
      </w:pPr>
    </w:p>
    <w:p w14:paraId="5CD812AE" w14:textId="77777777" w:rsidR="00D90A61" w:rsidRPr="00D90A61" w:rsidRDefault="00D90A61" w:rsidP="00D90A61">
      <w:pPr>
        <w:rPr>
          <w:bCs/>
          <w:lang w:val="nl-BE"/>
        </w:rPr>
      </w:pPr>
      <w:r w:rsidRPr="00D90A61">
        <w:rPr>
          <w:b/>
          <w:lang w:val="nl-BE"/>
        </w:rPr>
        <w:t>Nieuwe Wellness-app</w:t>
      </w:r>
      <w:r w:rsidRPr="00D90A61">
        <w:rPr>
          <w:bCs/>
          <w:vertAlign w:val="superscript"/>
          <w:lang w:val="nl-BE"/>
        </w:rPr>
        <w:t>3</w:t>
      </w:r>
      <w:r w:rsidRPr="00D90A61">
        <w:rPr>
          <w:b/>
          <w:lang w:val="nl-BE"/>
        </w:rPr>
        <w:t>.</w:t>
      </w:r>
      <w:r w:rsidRPr="00D90A61">
        <w:rPr>
          <w:bCs/>
          <w:lang w:val="nl-BE"/>
        </w:rPr>
        <w:t xml:space="preserve"> Nieuw in het ID. </w:t>
      </w:r>
      <w:proofErr w:type="spellStart"/>
      <w:r w:rsidRPr="00D90A61">
        <w:rPr>
          <w:bCs/>
          <w:lang w:val="nl-BE"/>
        </w:rPr>
        <w:t>Buzz</w:t>
      </w:r>
      <w:proofErr w:type="spellEnd"/>
      <w:r w:rsidRPr="00D90A61">
        <w:rPr>
          <w:bCs/>
          <w:lang w:val="nl-BE"/>
        </w:rPr>
        <w:t>-gamma is de optionele Wellness-app</w:t>
      </w:r>
      <w:r w:rsidRPr="00D90A61">
        <w:rPr>
          <w:bCs/>
          <w:vertAlign w:val="superscript"/>
          <w:lang w:val="nl-BE"/>
        </w:rPr>
        <w:t>3</w:t>
      </w:r>
      <w:r w:rsidRPr="00D90A61">
        <w:rPr>
          <w:bCs/>
          <w:lang w:val="nl-BE"/>
        </w:rPr>
        <w:t xml:space="preserve">, waarmee verschillende voertuigfuncties via vooraf geconfigureerde programma’s kunnen worden aangepast om de sfeer aan boord tijdens het rijden of tijdens pauzes te veranderen. Afhankelijk van de voertuiguitrusting maakt de app daarvoor gebruik van functies zoals sfeerverlichting, het geluid, de airconditioning, het Smart </w:t>
      </w:r>
      <w:proofErr w:type="spellStart"/>
      <w:r w:rsidRPr="00D90A61">
        <w:rPr>
          <w:bCs/>
          <w:lang w:val="nl-BE"/>
        </w:rPr>
        <w:t>Glass-panoramadak</w:t>
      </w:r>
      <w:proofErr w:type="spellEnd"/>
      <w:r w:rsidRPr="00D90A61">
        <w:rPr>
          <w:bCs/>
          <w:lang w:val="nl-BE"/>
        </w:rPr>
        <w:t xml:space="preserve"> en de klimaatregelings- en -</w:t>
      </w:r>
      <w:r w:rsidRPr="00D90A61">
        <w:rPr>
          <w:bCs/>
          <w:lang w:val="nl-BE"/>
        </w:rPr>
        <w:lastRenderedPageBreak/>
        <w:t xml:space="preserve">massagefunctie van de stoelen. Geluidscomponisten hebben speciaal akoestische soundscapes ontwikkeld voor de </w:t>
      </w:r>
      <w:proofErr w:type="spellStart"/>
      <w:r w:rsidRPr="00D90A61">
        <w:rPr>
          <w:bCs/>
          <w:lang w:val="nl-BE"/>
        </w:rPr>
        <w:t>Wellness</w:t>
      </w:r>
      <w:proofErr w:type="spellEnd"/>
      <w:r w:rsidRPr="00D90A61">
        <w:rPr>
          <w:bCs/>
          <w:lang w:val="nl-BE"/>
        </w:rPr>
        <w:t xml:space="preserve">-app. De nieuwe geïntegreerde app wordt opgestart via het infotainmentsysteem. In de lanceringsfase van de app zullen de volgende drie </w:t>
      </w:r>
      <w:proofErr w:type="spellStart"/>
      <w:r w:rsidRPr="00D90A61">
        <w:rPr>
          <w:bCs/>
          <w:lang w:val="nl-BE"/>
        </w:rPr>
        <w:t>wellnessmodi</w:t>
      </w:r>
      <w:proofErr w:type="spellEnd"/>
      <w:r w:rsidRPr="00D90A61">
        <w:rPr>
          <w:bCs/>
          <w:lang w:val="nl-BE"/>
        </w:rPr>
        <w:t xml:space="preserve"> beschikbaar zijn: </w:t>
      </w:r>
      <w:proofErr w:type="spellStart"/>
      <w:r w:rsidRPr="00D90A61">
        <w:rPr>
          <w:bCs/>
          <w:lang w:val="nl-BE"/>
        </w:rPr>
        <w:t>Fresh</w:t>
      </w:r>
      <w:proofErr w:type="spellEnd"/>
      <w:r w:rsidRPr="00D90A61">
        <w:rPr>
          <w:bCs/>
          <w:lang w:val="nl-BE"/>
        </w:rPr>
        <w:t xml:space="preserve"> Up (verfrissing), </w:t>
      </w:r>
      <w:proofErr w:type="spellStart"/>
      <w:r w:rsidRPr="00D90A61">
        <w:rPr>
          <w:bCs/>
          <w:lang w:val="nl-BE"/>
        </w:rPr>
        <w:t>Calm</w:t>
      </w:r>
      <w:proofErr w:type="spellEnd"/>
      <w:r w:rsidRPr="00D90A61">
        <w:rPr>
          <w:bCs/>
          <w:lang w:val="nl-BE"/>
        </w:rPr>
        <w:t xml:space="preserve"> Down (ontspanning) en Power Break (pauze). Een voorbeeld van hoe het werkt: </w:t>
      </w:r>
      <w:proofErr w:type="spellStart"/>
      <w:r w:rsidRPr="00D90A61">
        <w:rPr>
          <w:bCs/>
          <w:lang w:val="nl-BE"/>
        </w:rPr>
        <w:t>Fresh</w:t>
      </w:r>
      <w:proofErr w:type="spellEnd"/>
      <w:r w:rsidRPr="00D90A61">
        <w:rPr>
          <w:bCs/>
          <w:lang w:val="nl-BE"/>
        </w:rPr>
        <w:t xml:space="preserve"> Up activeert met slechts één klik een stimulerend geluid, verfrissende airconditioning, een verkwikkende </w:t>
      </w:r>
      <w:proofErr w:type="spellStart"/>
      <w:r w:rsidRPr="00D90A61">
        <w:rPr>
          <w:bCs/>
          <w:lang w:val="nl-BE"/>
        </w:rPr>
        <w:t>rugmassage</w:t>
      </w:r>
      <w:proofErr w:type="spellEnd"/>
      <w:r w:rsidRPr="00D90A61">
        <w:rPr>
          <w:bCs/>
          <w:lang w:val="nl-BE"/>
        </w:rPr>
        <w:t xml:space="preserve"> en blauwe, fris ogende sfeerverlichting. Wanneer de ID. </w:t>
      </w:r>
      <w:proofErr w:type="spellStart"/>
      <w:r w:rsidRPr="00D90A61">
        <w:rPr>
          <w:bCs/>
          <w:lang w:val="nl-BE"/>
        </w:rPr>
        <w:t>Buzz</w:t>
      </w:r>
      <w:proofErr w:type="spellEnd"/>
      <w:r w:rsidRPr="00D90A61">
        <w:rPr>
          <w:bCs/>
          <w:lang w:val="nl-BE"/>
        </w:rPr>
        <w:t xml:space="preserve"> stilstaat, verschijnen op het infotainmentscherm ook passende animaties. </w:t>
      </w:r>
      <w:proofErr w:type="spellStart"/>
      <w:r w:rsidRPr="00D90A61">
        <w:rPr>
          <w:bCs/>
          <w:lang w:val="nl-BE"/>
        </w:rPr>
        <w:t>Fresh</w:t>
      </w:r>
      <w:proofErr w:type="spellEnd"/>
      <w:r w:rsidRPr="00D90A61">
        <w:rPr>
          <w:bCs/>
          <w:lang w:val="nl-BE"/>
        </w:rPr>
        <w:t xml:space="preserve"> Up en </w:t>
      </w:r>
      <w:proofErr w:type="spellStart"/>
      <w:r w:rsidRPr="00D90A61">
        <w:rPr>
          <w:bCs/>
          <w:lang w:val="nl-BE"/>
        </w:rPr>
        <w:t>Calm</w:t>
      </w:r>
      <w:proofErr w:type="spellEnd"/>
      <w:r w:rsidRPr="00D90A61">
        <w:rPr>
          <w:bCs/>
          <w:lang w:val="nl-BE"/>
        </w:rPr>
        <w:t xml:space="preserve"> Down worden automatisch uitgeschakeld na 10 minuten, Power Break na 20 minuten.</w:t>
      </w:r>
    </w:p>
    <w:p w14:paraId="6851946B" w14:textId="77777777" w:rsidR="00D90A61" w:rsidRPr="00D90A61" w:rsidRDefault="00D90A61" w:rsidP="00D90A61">
      <w:pPr>
        <w:rPr>
          <w:lang w:val="nl-BE"/>
        </w:rPr>
      </w:pPr>
    </w:p>
    <w:p w14:paraId="1CB7CCB4" w14:textId="77777777" w:rsidR="00D90A61" w:rsidRPr="00D90A61" w:rsidRDefault="00D90A61" w:rsidP="00D90A61">
      <w:pPr>
        <w:rPr>
          <w:lang w:val="nl-BE"/>
        </w:rPr>
      </w:pPr>
    </w:p>
    <w:p w14:paraId="5234C438" w14:textId="77777777" w:rsidR="00D90A61" w:rsidRPr="00D90A61" w:rsidRDefault="00D90A61" w:rsidP="00D90A61">
      <w:pPr>
        <w:rPr>
          <w:b/>
          <w:lang w:val="nl-BE"/>
        </w:rPr>
      </w:pPr>
      <w:r w:rsidRPr="00D90A61">
        <w:rPr>
          <w:b/>
          <w:lang w:val="nl-BE"/>
        </w:rPr>
        <w:t>HET NIEUWE PANORAMADAK</w:t>
      </w:r>
    </w:p>
    <w:p w14:paraId="4D588657" w14:textId="77777777" w:rsidR="00D90A61" w:rsidRPr="00D90A61" w:rsidRDefault="00D90A61" w:rsidP="00D90A61">
      <w:pPr>
        <w:rPr>
          <w:bCs/>
          <w:lang w:val="nl-BE"/>
        </w:rPr>
      </w:pPr>
    </w:p>
    <w:p w14:paraId="35CB1461" w14:textId="582683F5" w:rsidR="004C5D9B" w:rsidRPr="00D90A61" w:rsidRDefault="00D90A61" w:rsidP="00D90A61">
      <w:pPr>
        <w:rPr>
          <w:lang w:val="nl-BE"/>
        </w:rPr>
      </w:pPr>
      <w:r w:rsidRPr="00D90A61">
        <w:rPr>
          <w:b/>
          <w:lang w:val="nl-BE"/>
        </w:rPr>
        <w:t xml:space="preserve">Smart </w:t>
      </w:r>
      <w:proofErr w:type="spellStart"/>
      <w:r w:rsidRPr="00D90A61">
        <w:rPr>
          <w:b/>
          <w:lang w:val="nl-BE"/>
        </w:rPr>
        <w:t>Glass</w:t>
      </w:r>
      <w:proofErr w:type="spellEnd"/>
      <w:r w:rsidRPr="00D90A61">
        <w:rPr>
          <w:b/>
          <w:lang w:val="nl-BE"/>
        </w:rPr>
        <w:t>.</w:t>
      </w:r>
      <w:r w:rsidRPr="00D90A61">
        <w:rPr>
          <w:bCs/>
          <w:lang w:val="nl-BE"/>
        </w:rPr>
        <w:t xml:space="preserve"> Het Smart Glass-panoramadak</w:t>
      </w:r>
      <w:r w:rsidRPr="00D90A61">
        <w:rPr>
          <w:bCs/>
          <w:vertAlign w:val="superscript"/>
          <w:lang w:val="nl-BE"/>
        </w:rPr>
        <w:t>3</w:t>
      </w:r>
      <w:r w:rsidRPr="00D90A61">
        <w:rPr>
          <w:bCs/>
          <w:lang w:val="nl-BE"/>
        </w:rPr>
        <w:t xml:space="preserve"> is een nieuw ontwerp. Met een glasoppervlak van 1,5 m</w:t>
      </w:r>
      <w:r w:rsidRPr="00D90A61">
        <w:rPr>
          <w:bCs/>
          <w:vertAlign w:val="superscript"/>
          <w:lang w:val="nl-BE"/>
        </w:rPr>
        <w:t>2</w:t>
      </w:r>
      <w:r w:rsidRPr="00D90A61">
        <w:rPr>
          <w:bCs/>
          <w:lang w:val="nl-BE"/>
        </w:rPr>
        <w:t xml:space="preserve"> (1,54 x 0,93 m) is dit het grootste in het hele Volkswagen-gamma en overspant het volledig de eerste en tweede </w:t>
      </w:r>
      <w:proofErr w:type="spellStart"/>
      <w:r w:rsidRPr="00D90A61">
        <w:rPr>
          <w:bCs/>
          <w:lang w:val="nl-BE"/>
        </w:rPr>
        <w:t>zitrij</w:t>
      </w:r>
      <w:proofErr w:type="spellEnd"/>
      <w:r w:rsidRPr="00D90A61">
        <w:rPr>
          <w:bCs/>
          <w:lang w:val="nl-BE"/>
        </w:rPr>
        <w:t xml:space="preserve">. Het ‘slimme glas’ kan elektrisch worden omgeschakeld van transparant naar ondoorzichtig en </w:t>
      </w:r>
      <w:proofErr w:type="spellStart"/>
      <w:r w:rsidRPr="00D90A61">
        <w:rPr>
          <w:bCs/>
          <w:lang w:val="nl-BE"/>
        </w:rPr>
        <w:t>vice</w:t>
      </w:r>
      <w:proofErr w:type="spellEnd"/>
      <w:r w:rsidRPr="00D90A61">
        <w:rPr>
          <w:bCs/>
          <w:lang w:val="nl-BE"/>
        </w:rPr>
        <w:t xml:space="preserve"> versa met behulp van een aanraakschuifregelaar of de </w:t>
      </w:r>
      <w:proofErr w:type="spellStart"/>
      <w:r w:rsidRPr="00D90A61">
        <w:rPr>
          <w:bCs/>
          <w:lang w:val="nl-BE"/>
        </w:rPr>
        <w:t>spraakassistent</w:t>
      </w:r>
      <w:proofErr w:type="spellEnd"/>
      <w:r w:rsidRPr="00D90A61">
        <w:rPr>
          <w:bCs/>
          <w:lang w:val="nl-BE"/>
        </w:rPr>
        <w:t>. De omschakeling gebeurt via een PDLC-laag (</w:t>
      </w:r>
      <w:proofErr w:type="spellStart"/>
      <w:r w:rsidRPr="00D90A61">
        <w:rPr>
          <w:bCs/>
          <w:i/>
          <w:iCs/>
          <w:lang w:val="nl-BE"/>
        </w:rPr>
        <w:t>polymer</w:t>
      </w:r>
      <w:proofErr w:type="spellEnd"/>
      <w:r w:rsidRPr="00D90A61">
        <w:rPr>
          <w:bCs/>
          <w:i/>
          <w:iCs/>
          <w:lang w:val="nl-BE"/>
        </w:rPr>
        <w:t xml:space="preserve"> </w:t>
      </w:r>
      <w:proofErr w:type="spellStart"/>
      <w:r w:rsidRPr="00D90A61">
        <w:rPr>
          <w:bCs/>
          <w:i/>
          <w:iCs/>
          <w:lang w:val="nl-BE"/>
        </w:rPr>
        <w:t>dispersed</w:t>
      </w:r>
      <w:proofErr w:type="spellEnd"/>
      <w:r w:rsidRPr="00D90A61">
        <w:rPr>
          <w:bCs/>
          <w:i/>
          <w:iCs/>
          <w:lang w:val="nl-BE"/>
        </w:rPr>
        <w:t xml:space="preserve"> liquid </w:t>
      </w:r>
      <w:proofErr w:type="spellStart"/>
      <w:r w:rsidRPr="00D90A61">
        <w:rPr>
          <w:bCs/>
          <w:i/>
          <w:iCs/>
          <w:lang w:val="nl-BE"/>
        </w:rPr>
        <w:t>crystal</w:t>
      </w:r>
      <w:proofErr w:type="spellEnd"/>
      <w:r w:rsidRPr="00D90A61">
        <w:rPr>
          <w:bCs/>
          <w:lang w:val="nl-BE"/>
        </w:rPr>
        <w:t xml:space="preserve">) die in het glas is geïntegreerd. In transparante toestand staan de kristallen van deze laag onder spanning, maar als de PDLC-laag </w:t>
      </w:r>
      <w:proofErr w:type="spellStart"/>
      <w:r w:rsidRPr="00D90A61">
        <w:rPr>
          <w:bCs/>
          <w:lang w:val="nl-BE"/>
        </w:rPr>
        <w:t>spanningvrij</w:t>
      </w:r>
      <w:proofErr w:type="spellEnd"/>
      <w:r w:rsidRPr="00D90A61">
        <w:rPr>
          <w:bCs/>
          <w:lang w:val="nl-BE"/>
        </w:rPr>
        <w:t xml:space="preserve"> wordt geschakeld, rangschikken de kristallen zich zodanig dat er een ondoorzichtig oppervlak ontstaat. Extra coatings in het glas reflecteren de hoogenergetische infraroodstraling van het zonlicht en beperken zo de warmte die binnendringt. Bij koud weer daarentegen reflecteert het glas de warmtestraling binnen in de ID. </w:t>
      </w:r>
      <w:proofErr w:type="spellStart"/>
      <w:r w:rsidRPr="00D90A61">
        <w:rPr>
          <w:bCs/>
          <w:lang w:val="nl-BE"/>
        </w:rPr>
        <w:t>Buzz</w:t>
      </w:r>
      <w:proofErr w:type="spellEnd"/>
      <w:r w:rsidRPr="00D90A61">
        <w:rPr>
          <w:bCs/>
          <w:lang w:val="nl-BE"/>
        </w:rPr>
        <w:t xml:space="preserve"> om energie te besparen en de temperatuur in het hoofdgedeelte op een comfortabel niveau te houden. Als de ID. </w:t>
      </w:r>
      <w:proofErr w:type="spellStart"/>
      <w:r w:rsidRPr="00D90A61">
        <w:rPr>
          <w:bCs/>
          <w:lang w:val="nl-BE"/>
        </w:rPr>
        <w:t>Buzz</w:t>
      </w:r>
      <w:proofErr w:type="spellEnd"/>
      <w:r w:rsidRPr="00D90A61">
        <w:rPr>
          <w:bCs/>
          <w:lang w:val="nl-BE"/>
        </w:rPr>
        <w:t xml:space="preserve"> is uitgerust met het nieuwe Smart </w:t>
      </w:r>
      <w:proofErr w:type="spellStart"/>
      <w:r w:rsidRPr="00D90A61">
        <w:rPr>
          <w:bCs/>
          <w:lang w:val="nl-BE"/>
        </w:rPr>
        <w:t>Glass</w:t>
      </w:r>
      <w:proofErr w:type="spellEnd"/>
      <w:r w:rsidRPr="00D90A61">
        <w:rPr>
          <w:bCs/>
          <w:lang w:val="nl-BE"/>
        </w:rPr>
        <w:t xml:space="preserve">, is er ook 30 mm extra interieurhoogte ter hoogte van het </w:t>
      </w:r>
      <w:proofErr w:type="spellStart"/>
      <w:r w:rsidRPr="00D90A61">
        <w:rPr>
          <w:bCs/>
          <w:lang w:val="nl-BE"/>
        </w:rPr>
        <w:t>panoramadak</w:t>
      </w:r>
      <w:proofErr w:type="spellEnd"/>
      <w:r w:rsidRPr="00D90A61">
        <w:rPr>
          <w:bCs/>
          <w:lang w:val="nl-BE"/>
        </w:rPr>
        <w:t>.</w:t>
      </w:r>
    </w:p>
    <w:p w14:paraId="4AD99060" w14:textId="77777777" w:rsidR="002322F3" w:rsidRPr="00D90A61" w:rsidRDefault="002322F3" w:rsidP="007E42EC">
      <w:pPr>
        <w:rPr>
          <w:lang w:val="nl-BE"/>
        </w:rPr>
      </w:pPr>
    </w:p>
    <w:p w14:paraId="17848320" w14:textId="77777777" w:rsidR="002322F3" w:rsidRPr="00D90A61" w:rsidRDefault="002322F3" w:rsidP="007E42EC">
      <w:pPr>
        <w:rPr>
          <w:lang w:val="nl-BE"/>
        </w:rPr>
      </w:pPr>
    </w:p>
    <w:p w14:paraId="09280A99" w14:textId="77777777" w:rsidR="00D6701F" w:rsidRPr="00D6701F" w:rsidRDefault="00D6701F" w:rsidP="00D6701F">
      <w:pPr>
        <w:pStyle w:val="Funoten"/>
        <w:rPr>
          <w:sz w:val="20"/>
          <w:szCs w:val="20"/>
        </w:rPr>
      </w:pPr>
      <w:proofErr w:type="spellStart"/>
      <w:r w:rsidRPr="00D6701F">
        <w:rPr>
          <w:sz w:val="20"/>
          <w:szCs w:val="20"/>
        </w:rPr>
        <w:t>Bijna</w:t>
      </w:r>
      <w:proofErr w:type="spellEnd"/>
      <w:r w:rsidRPr="00D6701F">
        <w:rPr>
          <w:sz w:val="20"/>
          <w:szCs w:val="20"/>
        </w:rPr>
        <w:t xml:space="preserve"> </w:t>
      </w:r>
      <w:proofErr w:type="spellStart"/>
      <w:r w:rsidRPr="00D6701F">
        <w:rPr>
          <w:sz w:val="20"/>
          <w:szCs w:val="20"/>
        </w:rPr>
        <w:t>productierijp</w:t>
      </w:r>
      <w:proofErr w:type="spellEnd"/>
      <w:r w:rsidRPr="00D6701F">
        <w:rPr>
          <w:sz w:val="20"/>
          <w:szCs w:val="20"/>
        </w:rPr>
        <w:t xml:space="preserve"> </w:t>
      </w:r>
      <w:proofErr w:type="spellStart"/>
      <w:r w:rsidRPr="00D6701F">
        <w:rPr>
          <w:sz w:val="20"/>
          <w:szCs w:val="20"/>
        </w:rPr>
        <w:t>studiemodel</w:t>
      </w:r>
      <w:proofErr w:type="spellEnd"/>
    </w:p>
    <w:p w14:paraId="602B557D" w14:textId="77777777" w:rsidR="00D6701F" w:rsidRPr="00D6701F" w:rsidRDefault="00D6701F" w:rsidP="00D6701F">
      <w:pPr>
        <w:pStyle w:val="Funoten"/>
        <w:rPr>
          <w:sz w:val="20"/>
          <w:szCs w:val="20"/>
          <w:lang w:val="nl-NL"/>
        </w:rPr>
      </w:pPr>
      <w:r w:rsidRPr="00D6701F">
        <w:rPr>
          <w:sz w:val="20"/>
          <w:szCs w:val="20"/>
          <w:lang w:val="nl-NL"/>
        </w:rPr>
        <w:t xml:space="preserve">ID. </w:t>
      </w:r>
      <w:proofErr w:type="spellStart"/>
      <w:r w:rsidRPr="00D6701F">
        <w:rPr>
          <w:sz w:val="20"/>
          <w:szCs w:val="20"/>
          <w:lang w:val="nl-NL"/>
        </w:rPr>
        <w:t>Buzz</w:t>
      </w:r>
      <w:proofErr w:type="spellEnd"/>
      <w:r w:rsidRPr="00D6701F">
        <w:rPr>
          <w:sz w:val="20"/>
          <w:szCs w:val="20"/>
          <w:lang w:val="nl-NL"/>
        </w:rPr>
        <w:t xml:space="preserve"> Pro: stroomverbruik in kWh/100 km (gecombineerd): 22,0 - 20,7; CO₂-uitstoot in 0 g/km: 0; efficiëntieklasse: A+++; WLTP-bereik (EAER): 416 km</w:t>
      </w:r>
    </w:p>
    <w:p w14:paraId="797B884E" w14:textId="77777777" w:rsidR="00D6701F" w:rsidRPr="00D6701F" w:rsidRDefault="00D6701F" w:rsidP="00D6701F">
      <w:pPr>
        <w:pStyle w:val="Funoten"/>
        <w:rPr>
          <w:sz w:val="20"/>
          <w:szCs w:val="20"/>
        </w:rPr>
      </w:pPr>
      <w:proofErr w:type="spellStart"/>
      <w:r w:rsidRPr="00D6701F">
        <w:rPr>
          <w:sz w:val="20"/>
          <w:szCs w:val="20"/>
        </w:rPr>
        <w:t>Optionele</w:t>
      </w:r>
      <w:proofErr w:type="spellEnd"/>
      <w:r w:rsidRPr="00D6701F">
        <w:rPr>
          <w:sz w:val="20"/>
          <w:szCs w:val="20"/>
        </w:rPr>
        <w:t xml:space="preserve"> </w:t>
      </w:r>
      <w:proofErr w:type="spellStart"/>
      <w:r w:rsidRPr="00D6701F">
        <w:rPr>
          <w:sz w:val="20"/>
          <w:szCs w:val="20"/>
        </w:rPr>
        <w:t>uitrusting</w:t>
      </w:r>
      <w:proofErr w:type="spellEnd"/>
    </w:p>
    <w:p w14:paraId="132907C2" w14:textId="77777777" w:rsidR="00D6701F" w:rsidRPr="00D6701F" w:rsidRDefault="00D6701F" w:rsidP="00D6701F">
      <w:pPr>
        <w:pStyle w:val="Funoten"/>
        <w:rPr>
          <w:sz w:val="20"/>
          <w:szCs w:val="20"/>
          <w:lang w:val="nl-NL"/>
        </w:rPr>
      </w:pPr>
      <w:r w:rsidRPr="00D6701F">
        <w:rPr>
          <w:sz w:val="20"/>
          <w:szCs w:val="20"/>
          <w:lang w:val="nl-NL"/>
        </w:rPr>
        <w:t xml:space="preserve">Maximaal mogelijk oplaadvermogen. Verschillende laadstations kunnen een verschillend oplaadgedrag vertonen bij hetzelfde kW-vermogen. Naast het kW-vermogen van het laadstation heeft ook de maximale laadstroom een invloed op de hoeveelheid stromende energie. Verder beïnvloeden ook de omgevings- en batterijtemperatuur en de laadstatus het hoogst mogelijke oplaadvermogen. Het opgegeven maximaal mogelijke oplaadvermogen is bepaald onder WLTP-omstandigheden bij een temperatuur van ongeveer 23 °C en een laadstatus van </w:t>
      </w:r>
      <w:r w:rsidRPr="00D6701F">
        <w:rPr>
          <w:sz w:val="20"/>
          <w:szCs w:val="20"/>
          <w:lang w:val="nl-NL"/>
        </w:rPr>
        <w:lastRenderedPageBreak/>
        <w:t>minstens 5%. Als deze variabelen veranderen, kan het oplaadvermogen afwijken van de opgegeven standaardwaarde.</w:t>
      </w:r>
    </w:p>
    <w:p w14:paraId="151E318E" w14:textId="34989C51" w:rsidR="00387016" w:rsidRPr="00D6701F" w:rsidRDefault="00D6701F" w:rsidP="00D6701F">
      <w:pPr>
        <w:pStyle w:val="Funoten"/>
        <w:rPr>
          <w:sz w:val="20"/>
          <w:szCs w:val="20"/>
          <w:lang w:val="nl-NL"/>
        </w:rPr>
      </w:pPr>
      <w:r w:rsidRPr="00D6701F">
        <w:rPr>
          <w:sz w:val="20"/>
          <w:szCs w:val="20"/>
          <w:lang w:val="nl-NL"/>
        </w:rPr>
        <w:t>Binnen de limieten van het systeem: de bestuurder moet te allen tijde klaar zijn om het rijhulpsysteem te overrulen. Hij wordt niet ontslagen van zijn verantwoordelijkheid om het voertuig voorzichtig te besturen.</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717069" w14:paraId="51EB7B00" w14:textId="77777777" w:rsidTr="002322F3">
        <w:tc>
          <w:tcPr>
            <w:tcW w:w="7058" w:type="dxa"/>
            <w:tcBorders>
              <w:top w:val="single" w:sz="2" w:space="0" w:color="auto"/>
              <w:left w:val="nil"/>
              <w:bottom w:val="single" w:sz="2" w:space="0" w:color="auto"/>
              <w:right w:val="nil"/>
            </w:tcBorders>
          </w:tcPr>
          <w:p w14:paraId="425FD938" w14:textId="77777777" w:rsidR="00033527" w:rsidRPr="00717069" w:rsidRDefault="00FF1DC8" w:rsidP="00F71009">
            <w:pPr>
              <w:pStyle w:val="Abbinder"/>
              <w:rPr>
                <w:b/>
                <w:sz w:val="20"/>
                <w:szCs w:val="20"/>
                <w:lang w:val="nl-BE"/>
              </w:rPr>
            </w:pPr>
            <w:r w:rsidRPr="00717069">
              <w:rPr>
                <w:b/>
                <w:sz w:val="20"/>
                <w:szCs w:val="20"/>
                <w:lang w:val="nl-BE"/>
              </w:rPr>
              <w:t>De</w:t>
            </w:r>
            <w:r w:rsidR="001904F0" w:rsidRPr="00717069">
              <w:rPr>
                <w:b/>
                <w:sz w:val="20"/>
                <w:szCs w:val="20"/>
                <w:lang w:val="nl-BE"/>
              </w:rPr>
              <w:t xml:space="preserve"> </w:t>
            </w:r>
            <w:r w:rsidR="00033527" w:rsidRPr="00717069">
              <w:rPr>
                <w:b/>
                <w:sz w:val="20"/>
                <w:szCs w:val="20"/>
                <w:lang w:val="nl-BE"/>
              </w:rPr>
              <w:t>Volkswagen</w:t>
            </w:r>
            <w:r w:rsidRPr="00717069">
              <w:rPr>
                <w:b/>
                <w:sz w:val="20"/>
                <w:szCs w:val="20"/>
                <w:lang w:val="nl-BE"/>
              </w:rPr>
              <w:t>-groep</w:t>
            </w:r>
          </w:p>
          <w:p w14:paraId="721D21DE" w14:textId="77777777" w:rsidR="00033527" w:rsidRPr="00717069" w:rsidRDefault="00521667" w:rsidP="00F71009">
            <w:pPr>
              <w:pStyle w:val="Abbinder"/>
              <w:rPr>
                <w:b/>
                <w:sz w:val="20"/>
                <w:szCs w:val="20"/>
                <w:lang w:val="nl-BE"/>
              </w:rPr>
            </w:pPr>
            <w:hyperlink r:id="rId20" w:history="1">
              <w:r w:rsidR="00033527" w:rsidRPr="00717069">
                <w:rPr>
                  <w:rStyle w:val="Hyperlink"/>
                  <w:sz w:val="20"/>
                  <w:szCs w:val="20"/>
                  <w:lang w:val="nl-BE"/>
                </w:rPr>
                <w:t>www.volkswagenag.com</w:t>
              </w:r>
            </w:hyperlink>
          </w:p>
          <w:p w14:paraId="62A92A65" w14:textId="77777777" w:rsidR="00033527" w:rsidRPr="00717069" w:rsidRDefault="00BE0FF9" w:rsidP="00F71009">
            <w:pPr>
              <w:pStyle w:val="Abbinder"/>
              <w:rPr>
                <w:b/>
                <w:sz w:val="20"/>
                <w:szCs w:val="20"/>
                <w:lang w:val="nl-BE"/>
              </w:rPr>
            </w:pPr>
            <w:r w:rsidRPr="00717069">
              <w:rPr>
                <w:b/>
                <w:sz w:val="20"/>
                <w:szCs w:val="20"/>
                <w:lang w:val="nl-BE"/>
              </w:rPr>
              <w:t>D’I</w:t>
            </w:r>
            <w:r w:rsidR="00033527" w:rsidRPr="00717069">
              <w:rPr>
                <w:b/>
                <w:sz w:val="20"/>
                <w:szCs w:val="20"/>
                <w:lang w:val="nl-BE"/>
              </w:rPr>
              <w:t>eteren</w:t>
            </w:r>
          </w:p>
          <w:p w14:paraId="0ECC6280" w14:textId="77777777" w:rsidR="00387016" w:rsidRPr="00717069" w:rsidRDefault="00521667" w:rsidP="00F71009">
            <w:pPr>
              <w:pStyle w:val="Abbinder"/>
              <w:rPr>
                <w:sz w:val="20"/>
                <w:szCs w:val="20"/>
                <w:lang w:val="nl-BE"/>
              </w:rPr>
            </w:pPr>
            <w:hyperlink r:id="rId21" w:history="1">
              <w:r w:rsidR="006A37DE" w:rsidRPr="00717069">
                <w:rPr>
                  <w:rStyle w:val="Hyperlink"/>
                  <w:sz w:val="20"/>
                  <w:szCs w:val="20"/>
                  <w:lang w:val="nl-BE"/>
                </w:rPr>
                <w:t>http://www.dieteren.com/nl</w:t>
              </w:r>
            </w:hyperlink>
          </w:p>
        </w:tc>
      </w:tr>
    </w:tbl>
    <w:p w14:paraId="51DA992C" w14:textId="77777777" w:rsidR="00387016" w:rsidRPr="00717069" w:rsidRDefault="00387016" w:rsidP="002322F3">
      <w:pPr>
        <w:rPr>
          <w:lang w:val="nl-BE"/>
        </w:rPr>
      </w:pPr>
    </w:p>
    <w:sectPr w:rsidR="00387016" w:rsidRPr="00717069" w:rsidSect="00BB1A21">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0B08F" w14:textId="77777777" w:rsidR="00BB1A21" w:rsidRDefault="00BB1A21">
      <w:r>
        <w:separator/>
      </w:r>
    </w:p>
  </w:endnote>
  <w:endnote w:type="continuationSeparator" w:id="0">
    <w:p w14:paraId="2B7DCA71" w14:textId="77777777" w:rsidR="00BB1A21" w:rsidRDefault="00BB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mbria"/>
    <w:charset w:val="00"/>
    <w:family w:val="roman"/>
    <w:pitch w:val="variable"/>
    <w:sig w:usb0="60000287" w:usb1="00000001" w:usb2="00000000" w:usb3="00000000" w:csb0="0000019F" w:csb1="00000000"/>
  </w:font>
  <w:font w:name="VWText">
    <w:altName w:val="Calibri"/>
    <w:panose1 w:val="00000000000000000000"/>
    <w:charset w:val="00"/>
    <w:family w:val="swiss"/>
    <w:notTrueType/>
    <w:pitch w:val="variable"/>
    <w:sig w:usb0="A00002AF"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9337E" w14:textId="77777777" w:rsidR="00BB1A21" w:rsidRDefault="00BB1A21">
      <w:r>
        <w:separator/>
      </w:r>
    </w:p>
  </w:footnote>
  <w:footnote w:type="continuationSeparator" w:id="0">
    <w:p w14:paraId="073AD003" w14:textId="77777777" w:rsidR="00BB1A21" w:rsidRDefault="00BB1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52E2"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037BD624" wp14:editId="40D2E4DE">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41239D5E" w14:textId="77777777" w:rsidR="00922F89" w:rsidRDefault="00922F89">
                          <w:r>
                            <w:rPr>
                              <w:noProof/>
                              <w:snapToGrid/>
                            </w:rPr>
                            <w:drawing>
                              <wp:inline distT="0" distB="0" distL="0" distR="0" wp14:anchorId="2B0ACA15" wp14:editId="57F76297">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7BD624"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41239D5E" w14:textId="77777777" w:rsidR="00922F89" w:rsidRDefault="00922F89">
                    <w:r>
                      <w:rPr>
                        <w:noProof/>
                        <w:snapToGrid/>
                      </w:rPr>
                      <w:drawing>
                        <wp:inline distT="0" distB="0" distL="0" distR="0" wp14:anchorId="2B0ACA15" wp14:editId="57F76297">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75A2DE8E" wp14:editId="0440D97D">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46E4331A" wp14:editId="3B894A1B">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60CF6D2" w14:textId="5FC599C2"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D90A61">
                            <w:rPr>
                              <w:lang w:val="en-GB"/>
                            </w:rPr>
                            <w:t>11</w:t>
                          </w:r>
                          <w:r w:rsidRPr="00A403E2">
                            <w:rPr>
                              <w:lang w:val="en-GB"/>
                            </w:rPr>
                            <w:t>/20</w:t>
                          </w:r>
                          <w:r w:rsidR="00A24987">
                            <w:rPr>
                              <w:lang w:val="en-GB"/>
                            </w:rPr>
                            <w:t>2</w:t>
                          </w:r>
                          <w:r w:rsidR="003372D2">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4331A"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060CF6D2" w14:textId="5FC599C2"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D90A61">
                      <w:rPr>
                        <w:lang w:val="en-GB"/>
                      </w:rPr>
                      <w:t>11</w:t>
                    </w:r>
                    <w:r w:rsidRPr="00A403E2">
                      <w:rPr>
                        <w:lang w:val="en-GB"/>
                      </w:rPr>
                      <w:t>/20</w:t>
                    </w:r>
                    <w:r w:rsidR="00A24987">
                      <w:rPr>
                        <w:lang w:val="en-GB"/>
                      </w:rPr>
                      <w:t>2</w:t>
                    </w:r>
                    <w:r w:rsidR="003372D2">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1CECC999" wp14:editId="42FEB99D">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282EB78"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53905806"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CC999"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6282EB78"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53905806"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0"/>
  </w:num>
  <w:num w:numId="4" w16cid:durableId="2123956240">
    <w:abstractNumId w:val="0"/>
  </w:num>
  <w:num w:numId="5" w16cid:durableId="1468737850">
    <w:abstractNumId w:val="9"/>
  </w:num>
  <w:num w:numId="6" w16cid:durableId="590436469">
    <w:abstractNumId w:val="8"/>
  </w:num>
  <w:num w:numId="7" w16cid:durableId="694622470">
    <w:abstractNumId w:val="5"/>
  </w:num>
  <w:num w:numId="8" w16cid:durableId="643238696">
    <w:abstractNumId w:val="3"/>
  </w:num>
  <w:num w:numId="9" w16cid:durableId="799688396">
    <w:abstractNumId w:val="4"/>
  </w:num>
  <w:num w:numId="10" w16cid:durableId="1120538225">
    <w:abstractNumId w:val="6"/>
  </w:num>
  <w:num w:numId="11" w16cid:durableId="1679430537">
    <w:abstractNumId w:val="2"/>
  </w:num>
  <w:num w:numId="12" w16cid:durableId="844785795">
    <w:abstractNumId w:val="11"/>
  </w:num>
  <w:num w:numId="13" w16cid:durableId="1594312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A61"/>
    <w:rsid w:val="0000151A"/>
    <w:rsid w:val="00003EB3"/>
    <w:rsid w:val="000070F4"/>
    <w:rsid w:val="00020156"/>
    <w:rsid w:val="00021AB6"/>
    <w:rsid w:val="00033527"/>
    <w:rsid w:val="0003417E"/>
    <w:rsid w:val="00040258"/>
    <w:rsid w:val="000513A5"/>
    <w:rsid w:val="00052575"/>
    <w:rsid w:val="000572DC"/>
    <w:rsid w:val="0007171A"/>
    <w:rsid w:val="00095E37"/>
    <w:rsid w:val="000A224F"/>
    <w:rsid w:val="000A7D88"/>
    <w:rsid w:val="000B6A6C"/>
    <w:rsid w:val="000B7DDD"/>
    <w:rsid w:val="000C65EA"/>
    <w:rsid w:val="000E3927"/>
    <w:rsid w:val="001304AB"/>
    <w:rsid w:val="00131603"/>
    <w:rsid w:val="001413BC"/>
    <w:rsid w:val="001456E0"/>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372D2"/>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E1D"/>
    <w:rsid w:val="004D7274"/>
    <w:rsid w:val="004F5849"/>
    <w:rsid w:val="00521667"/>
    <w:rsid w:val="005401AF"/>
    <w:rsid w:val="00552ACA"/>
    <w:rsid w:val="005533F0"/>
    <w:rsid w:val="0055519E"/>
    <w:rsid w:val="00560C33"/>
    <w:rsid w:val="00561F98"/>
    <w:rsid w:val="005A67BC"/>
    <w:rsid w:val="005B01E8"/>
    <w:rsid w:val="005B454C"/>
    <w:rsid w:val="005C2F7B"/>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17069"/>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5334"/>
    <w:rsid w:val="009C4FD4"/>
    <w:rsid w:val="009D28A9"/>
    <w:rsid w:val="00A078C1"/>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1A21"/>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6701F"/>
    <w:rsid w:val="00D83535"/>
    <w:rsid w:val="00D84FC1"/>
    <w:rsid w:val="00D90A61"/>
    <w:rsid w:val="00DB6EB1"/>
    <w:rsid w:val="00DD2EC8"/>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10AD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nl"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4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customXml/itemProps2.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3.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4.xml><?xml version="1.0" encoding="utf-8"?>
<ds:datastoreItem xmlns:ds="http://schemas.openxmlformats.org/officeDocument/2006/customXml" ds:itemID="{0FCC3E20-809A-4AE6-8DF1-ECAFAD3253DB}"/>
</file>

<file path=docProps/app.xml><?xml version="1.0" encoding="utf-8"?>
<Properties xmlns="http://schemas.openxmlformats.org/officeDocument/2006/extended-properties" xmlns:vt="http://schemas.openxmlformats.org/officeDocument/2006/docPropsVTypes">
  <Template>VW_Pressword_2024_NL</Template>
  <TotalTime>0</TotalTime>
  <Pages>10</Pages>
  <Words>3179</Words>
  <Characters>19323</Characters>
  <Application>Microsoft Office Word</Application>
  <DocSecurity>0</DocSecurity>
  <Lines>161</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2024-03-20T11:13:00Z</dcterms:created>
  <dcterms:modified xsi:type="dcterms:W3CDTF">2024-03-20T13:12:00Z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